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814506" w14:textId="01CEEA78" w:rsidR="00E11F5C" w:rsidRDefault="00397AA9" w:rsidP="00E11F5C">
      <w:pPr>
        <w:spacing w:after="0" w:line="240" w:lineRule="auto"/>
        <w:ind w:left="1416" w:firstLine="708"/>
        <w:jc w:val="right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Chorzów,</w:t>
      </w:r>
      <w:r w:rsidR="00777531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B84699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20</w:t>
      </w:r>
      <w:r w:rsidR="00E11F5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</w:t>
      </w:r>
      <w:r w:rsidR="00477174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styczeń</w:t>
      </w:r>
      <w:r w:rsidR="00E11F5C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 2026</w:t>
      </w:r>
      <w:r w:rsidR="00FC5C44" w:rsidRPr="00EC112E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>r.</w:t>
      </w:r>
    </w:p>
    <w:p w14:paraId="3690F8B2" w14:textId="100F145D" w:rsidR="00762607" w:rsidRPr="00357422" w:rsidRDefault="00E11F5C" w:rsidP="00357422">
      <w:pPr>
        <w:spacing w:after="0" w:line="240" w:lineRule="auto"/>
        <w:ind w:left="5664" w:firstLine="708"/>
        <w:jc w:val="center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</w:pPr>
      <w:r w:rsidRPr="00E11F5C">
        <w:rPr>
          <w:rFonts w:asciiTheme="minorHAnsi" w:hAnsiTheme="minorHAnsi" w:cstheme="minorHAnsi"/>
          <w:color w:val="000000" w:themeColor="text1"/>
          <w:sz w:val="24"/>
          <w:szCs w:val="24"/>
        </w:rPr>
        <w:t>SCP-IV-3.383</w:t>
      </w:r>
      <w:r w:rsidR="00B84699">
        <w:rPr>
          <w:rFonts w:asciiTheme="minorHAnsi" w:hAnsiTheme="minorHAnsi" w:cstheme="minorHAnsi"/>
          <w:color w:val="000000" w:themeColor="text1"/>
          <w:sz w:val="24"/>
          <w:szCs w:val="24"/>
        </w:rPr>
        <w:t>.7.</w:t>
      </w:r>
      <w:r w:rsidRPr="00E11F5C">
        <w:rPr>
          <w:rFonts w:asciiTheme="minorHAnsi" w:hAnsiTheme="minorHAnsi" w:cstheme="minorHAnsi"/>
          <w:color w:val="000000" w:themeColor="text1"/>
          <w:sz w:val="24"/>
          <w:szCs w:val="24"/>
        </w:rPr>
        <w:t>202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6</w:t>
      </w:r>
      <w:r w:rsidRPr="00E11F5C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>
        <w:rPr>
          <w:rFonts w:asciiTheme="minorHAnsi" w:hAnsiTheme="minorHAnsi" w:cstheme="minorHAnsi"/>
          <w:color w:val="000000" w:themeColor="text1"/>
          <w:sz w:val="24"/>
          <w:szCs w:val="24"/>
        </w:rPr>
        <w:t>BC</w:t>
      </w:r>
    </w:p>
    <w:p w14:paraId="6B50BD63" w14:textId="1CA274CC" w:rsidR="00DC746B" w:rsidRDefault="00EC112E" w:rsidP="00357422">
      <w:pPr>
        <w:spacing w:before="240"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E94B21"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  <w:t>Zapytanie ofertowe</w:t>
      </w:r>
    </w:p>
    <w:p w14:paraId="611045B5" w14:textId="77777777" w:rsidR="00357422" w:rsidRPr="00357422" w:rsidRDefault="00357422" w:rsidP="00357422">
      <w:pPr>
        <w:spacing w:before="240" w:after="0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4DE48D6C" w14:textId="77777777" w:rsidR="00E11F5C" w:rsidRDefault="00DC746B" w:rsidP="00E11F5C">
      <w:pPr>
        <w:spacing w:after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Przedmiot zamówienia: </w:t>
      </w:r>
      <w:bookmarkStart w:id="0" w:name="_Hlk144472094"/>
      <w:r w:rsidR="00E11F5C" w:rsidRPr="00AE0F28">
        <w:rPr>
          <w:rFonts w:asciiTheme="minorHAnsi" w:hAnsiTheme="minorHAnsi" w:cstheme="minorHAnsi"/>
          <w:b/>
          <w:bCs/>
          <w:sz w:val="24"/>
          <w:szCs w:val="24"/>
        </w:rPr>
        <w:t xml:space="preserve">wykonanie </w:t>
      </w:r>
      <w:bookmarkStart w:id="1" w:name="_Hlk144471741"/>
      <w:r w:rsidR="00E11F5C" w:rsidRPr="00AE0F28">
        <w:rPr>
          <w:rFonts w:asciiTheme="minorHAnsi" w:hAnsiTheme="minorHAnsi" w:cstheme="minorHAnsi"/>
          <w:b/>
          <w:bCs/>
          <w:sz w:val="24"/>
          <w:szCs w:val="24"/>
        </w:rPr>
        <w:t xml:space="preserve">usługi druku oraz dostarczenia </w:t>
      </w:r>
      <w:r w:rsidR="00E11F5C">
        <w:rPr>
          <w:rFonts w:asciiTheme="minorHAnsi" w:hAnsiTheme="minorHAnsi" w:cstheme="minorHAnsi"/>
          <w:b/>
          <w:bCs/>
          <w:sz w:val="24"/>
          <w:szCs w:val="24"/>
        </w:rPr>
        <w:t>wizytówek</w:t>
      </w:r>
      <w:r w:rsidR="00E11F5C" w:rsidRPr="00AE0F28">
        <w:rPr>
          <w:rFonts w:asciiTheme="minorHAnsi" w:hAnsiTheme="minorHAnsi" w:cstheme="minorHAnsi"/>
          <w:b/>
          <w:bCs/>
          <w:sz w:val="24"/>
          <w:szCs w:val="24"/>
        </w:rPr>
        <w:t xml:space="preserve"> na potrzeby Śląskiego Centrum Przedsiębiorczości.</w:t>
      </w:r>
      <w:bookmarkEnd w:id="0"/>
      <w:bookmarkEnd w:id="1"/>
    </w:p>
    <w:p w14:paraId="1E7FDF9F" w14:textId="541257A7" w:rsidR="0059665D" w:rsidRDefault="0059665D" w:rsidP="00E11F5C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AC4E24B" w14:textId="646FFEE5" w:rsidR="0059665D" w:rsidRDefault="00DC746B" w:rsidP="00DC746B">
      <w:pPr>
        <w:spacing w:after="1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Tryb udzielenia zamówienia: wartość zamówienia nie przekracza kwoty wskazanej w art. 2 ust. 1 pkt 1 ustawy PZP.</w:t>
      </w:r>
    </w:p>
    <w:p w14:paraId="5B6CF24B" w14:textId="77777777" w:rsidR="0059665D" w:rsidRDefault="0059665D" w:rsidP="0059665D">
      <w:pPr>
        <w:pStyle w:val="Akapitzlist"/>
        <w:numPr>
          <w:ilvl w:val="0"/>
          <w:numId w:val="29"/>
        </w:numPr>
        <w:spacing w:after="120"/>
        <w:ind w:left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Opis przedmiotu zamówienia:</w:t>
      </w:r>
    </w:p>
    <w:p w14:paraId="4918B126" w14:textId="72C1CD2D" w:rsidR="0059665D" w:rsidRDefault="00E11F5C" w:rsidP="00E11F5C">
      <w:pPr>
        <w:spacing w:after="0"/>
        <w:contextualSpacing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32E30">
        <w:rPr>
          <w:rFonts w:asciiTheme="minorHAnsi" w:hAnsiTheme="minorHAnsi" w:cstheme="minorHAnsi"/>
          <w:sz w:val="24"/>
          <w:szCs w:val="24"/>
        </w:rPr>
        <w:t>wykonanie usługi druku oraz dostarczenia 1 600 sztuk wizytówek na potrzeby Śląskiego Centrum Przedsiębiorczości.</w:t>
      </w:r>
      <w:r w:rsidRPr="00C32E30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7D95558A" w14:textId="77777777" w:rsidR="00E11F5C" w:rsidRPr="00E11F5C" w:rsidRDefault="00E11F5C" w:rsidP="00E11F5C">
      <w:pPr>
        <w:spacing w:after="0"/>
        <w:contextualSpacing/>
        <w:rPr>
          <w:rFonts w:asciiTheme="minorHAnsi" w:hAnsiTheme="minorHAnsi" w:cstheme="minorHAnsi"/>
          <w:color w:val="000000" w:themeColor="text1"/>
          <w:sz w:val="12"/>
          <w:szCs w:val="12"/>
        </w:rPr>
      </w:pPr>
    </w:p>
    <w:p w14:paraId="43EC8C05" w14:textId="77777777" w:rsidR="001E45CF" w:rsidRPr="001E45CF" w:rsidRDefault="00DC746B" w:rsidP="00894783">
      <w:pPr>
        <w:pStyle w:val="Nagwek3"/>
        <w:numPr>
          <w:ilvl w:val="0"/>
          <w:numId w:val="29"/>
        </w:numPr>
        <w:ind w:left="284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9E11B1">
        <w:rPr>
          <w:rFonts w:asciiTheme="minorHAnsi" w:hAnsiTheme="minorHAnsi" w:cstheme="minorHAnsi"/>
          <w:b/>
          <w:bCs/>
          <w:color w:val="auto"/>
        </w:rPr>
        <w:t>Klasyfikacja CPV</w:t>
      </w:r>
      <w:r w:rsidRPr="009E11B1">
        <w:rPr>
          <w:rFonts w:asciiTheme="minorHAnsi" w:hAnsiTheme="minorHAnsi" w:cstheme="minorHAnsi"/>
          <w:color w:val="auto"/>
        </w:rPr>
        <w:t>:</w:t>
      </w:r>
    </w:p>
    <w:p w14:paraId="37832156" w14:textId="64C46206" w:rsidR="00894783" w:rsidRPr="00894783" w:rsidRDefault="00894783" w:rsidP="001E45CF">
      <w:pPr>
        <w:pStyle w:val="Nagwek3"/>
        <w:ind w:left="284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894783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79800000-2 – Usługi drukowania i powiązane</w:t>
      </w:r>
      <w:r w:rsidR="00827ECE" w:rsidRPr="00894783">
        <w:rPr>
          <w:rFonts w:asciiTheme="minorHAnsi" w:eastAsia="Times New Roman" w:hAnsiTheme="minorHAnsi" w:cstheme="minorHAnsi"/>
          <w:b/>
          <w:bCs/>
          <w:color w:val="auto"/>
          <w:lang w:eastAsia="pl-PL"/>
        </w:rPr>
        <w:t>.</w:t>
      </w:r>
    </w:p>
    <w:p w14:paraId="4ABCE11B" w14:textId="4AE5F633" w:rsidR="00E11F5C" w:rsidRPr="00894783" w:rsidRDefault="00894783" w:rsidP="00894783">
      <w:pPr>
        <w:ind w:left="284"/>
        <w:rPr>
          <w:b/>
          <w:bCs/>
          <w:sz w:val="24"/>
          <w:szCs w:val="24"/>
          <w:lang w:eastAsia="pl-PL"/>
        </w:rPr>
      </w:pPr>
      <w:r w:rsidRPr="00894783">
        <w:rPr>
          <w:rFonts w:asciiTheme="minorHAnsi" w:eastAsiaTheme="majorEastAsia" w:hAnsiTheme="minorHAnsi" w:cstheme="minorHAnsi"/>
          <w:b/>
          <w:bCs/>
          <w:sz w:val="24"/>
          <w:szCs w:val="24"/>
        </w:rPr>
        <w:t>30199730-</w:t>
      </w:r>
      <w:r w:rsidRPr="00894783">
        <w:rPr>
          <w:b/>
          <w:bCs/>
          <w:sz w:val="24"/>
          <w:szCs w:val="24"/>
          <w:lang w:eastAsia="pl-PL"/>
        </w:rPr>
        <w:t>6</w:t>
      </w:r>
      <w:r w:rsidRPr="00894783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– </w:t>
      </w:r>
      <w:r w:rsidRPr="00894783">
        <w:rPr>
          <w:b/>
          <w:bCs/>
          <w:sz w:val="24"/>
          <w:szCs w:val="24"/>
          <w:lang w:eastAsia="pl-PL"/>
        </w:rPr>
        <w:t>Wizytówki</w:t>
      </w:r>
    </w:p>
    <w:p w14:paraId="78DD617F" w14:textId="7EA748AA" w:rsidR="00E11F5C" w:rsidRPr="00E11F5C" w:rsidRDefault="001E22A8" w:rsidP="00E11F5C">
      <w:pPr>
        <w:pStyle w:val="Nagwek3"/>
        <w:numPr>
          <w:ilvl w:val="0"/>
          <w:numId w:val="29"/>
        </w:numPr>
        <w:ind w:left="284"/>
        <w:rPr>
          <w:rFonts w:asciiTheme="minorHAnsi" w:eastAsia="Times New Roman" w:hAnsiTheme="minorHAnsi" w:cstheme="minorHAnsi"/>
          <w:b/>
          <w:bCs/>
          <w:color w:val="auto"/>
          <w:lang w:eastAsia="pl-PL"/>
        </w:rPr>
      </w:pPr>
      <w:r w:rsidRPr="00E11F5C">
        <w:rPr>
          <w:rFonts w:asciiTheme="minorHAnsi" w:hAnsiTheme="minorHAnsi" w:cstheme="minorHAnsi"/>
          <w:b/>
          <w:bCs/>
          <w:color w:val="auto"/>
        </w:rPr>
        <w:t>Termin realizacji</w:t>
      </w:r>
      <w:r w:rsidR="00DC746B" w:rsidRPr="00E11F5C">
        <w:rPr>
          <w:rFonts w:asciiTheme="minorHAnsi" w:hAnsiTheme="minorHAnsi" w:cstheme="minorHAnsi"/>
          <w:color w:val="auto"/>
        </w:rPr>
        <w:t>:</w:t>
      </w:r>
      <w:r w:rsidR="00A42025" w:rsidRPr="00E11F5C">
        <w:rPr>
          <w:rStyle w:val="FontStyle22"/>
          <w:rFonts w:asciiTheme="minorHAnsi" w:hAnsiTheme="minorHAnsi" w:cstheme="minorHAnsi"/>
          <w:color w:val="auto"/>
        </w:rPr>
        <w:t xml:space="preserve"> </w:t>
      </w:r>
      <w:r w:rsidR="006650B6">
        <w:rPr>
          <w:rFonts w:asciiTheme="minorHAnsi" w:hAnsiTheme="minorHAnsi" w:cstheme="minorHAnsi"/>
          <w:color w:val="000000" w:themeColor="text1"/>
        </w:rPr>
        <w:t>14</w:t>
      </w:r>
      <w:r w:rsidR="00E11F5C" w:rsidRPr="00E11F5C">
        <w:rPr>
          <w:rFonts w:asciiTheme="minorHAnsi" w:hAnsiTheme="minorHAnsi" w:cstheme="minorHAnsi"/>
          <w:color w:val="000000" w:themeColor="text1"/>
        </w:rPr>
        <w:t xml:space="preserve"> dni od dnia </w:t>
      </w:r>
      <w:r w:rsidR="006650B6">
        <w:rPr>
          <w:rFonts w:asciiTheme="minorHAnsi" w:hAnsiTheme="minorHAnsi" w:cstheme="minorHAnsi"/>
          <w:color w:val="000000" w:themeColor="text1"/>
        </w:rPr>
        <w:t>podpisania umowy</w:t>
      </w:r>
      <w:r w:rsidR="00E11F5C" w:rsidRPr="00E11F5C">
        <w:rPr>
          <w:rFonts w:asciiTheme="minorHAnsi" w:hAnsiTheme="minorHAnsi" w:cstheme="minorHAnsi"/>
          <w:color w:val="000000" w:themeColor="text1"/>
        </w:rPr>
        <w:t>.</w:t>
      </w:r>
    </w:p>
    <w:p w14:paraId="225B1616" w14:textId="5FF249E8" w:rsidR="0069699E" w:rsidRPr="00E11F5C" w:rsidRDefault="0069699E" w:rsidP="00E11F5C">
      <w:pPr>
        <w:pStyle w:val="Nagwek3"/>
        <w:ind w:left="284"/>
        <w:rPr>
          <w:rFonts w:asciiTheme="minorHAnsi" w:hAnsiTheme="minorHAnsi" w:cstheme="minorHAnsi"/>
          <w:sz w:val="12"/>
          <w:szCs w:val="12"/>
        </w:rPr>
      </w:pPr>
    </w:p>
    <w:p w14:paraId="794AB76D" w14:textId="77777777" w:rsidR="00DC746B" w:rsidRDefault="00DC746B" w:rsidP="00BD42AF">
      <w:pPr>
        <w:pStyle w:val="Akapitzlist"/>
        <w:numPr>
          <w:ilvl w:val="0"/>
          <w:numId w:val="29"/>
        </w:numPr>
        <w:spacing w:after="120"/>
        <w:ind w:left="28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Formy płatności:</w:t>
      </w:r>
    </w:p>
    <w:p w14:paraId="0E25165B" w14:textId="7391697D" w:rsidR="00894783" w:rsidRPr="007F0F3D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7F0F3D">
        <w:rPr>
          <w:rFonts w:asciiTheme="minorHAnsi" w:hAnsiTheme="minorHAnsi" w:cstheme="minorHAnsi"/>
          <w:bCs/>
          <w:sz w:val="24"/>
          <w:szCs w:val="24"/>
        </w:rPr>
        <w:t>Forma płatności:</w:t>
      </w:r>
      <w:r w:rsidRPr="007F0F3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7F0F3D">
        <w:rPr>
          <w:rFonts w:asciiTheme="minorHAnsi" w:hAnsiTheme="minorHAnsi" w:cstheme="minorHAnsi"/>
          <w:sz w:val="24"/>
          <w:szCs w:val="24"/>
        </w:rPr>
        <w:t xml:space="preserve">płatność jednorazowa przelewem na podstawie faktury lub rachunku, </w:t>
      </w:r>
      <w:r w:rsidRPr="007F0F3D">
        <w:rPr>
          <w:rFonts w:asciiTheme="minorHAnsi" w:hAnsiTheme="minorHAnsi" w:cstheme="minorHAnsi"/>
          <w:sz w:val="24"/>
          <w:szCs w:val="24"/>
          <w:lang w:eastAsia="pl-PL"/>
        </w:rPr>
        <w:t>na wskazany przez Wykonawcę rachunek bankowy</w:t>
      </w:r>
      <w:r w:rsidRPr="007F0F3D">
        <w:rPr>
          <w:rFonts w:asciiTheme="minorHAnsi" w:hAnsiTheme="minorHAnsi" w:cstheme="minorHAnsi"/>
          <w:sz w:val="24"/>
          <w:szCs w:val="24"/>
        </w:rPr>
        <w:t>.</w:t>
      </w:r>
    </w:p>
    <w:p w14:paraId="3FD76039" w14:textId="4BD519F3" w:rsidR="00894783" w:rsidRPr="007F0F3D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7F0F3D">
        <w:rPr>
          <w:rFonts w:cs="Calibri"/>
          <w:color w:val="000000" w:themeColor="text1"/>
          <w:sz w:val="24"/>
          <w:szCs w:val="24"/>
        </w:rPr>
        <w:t xml:space="preserve">Wynagrodzenie Wykonawcy regulowane będzie w formie polecenia przelewu </w:t>
      </w:r>
      <w:r w:rsidRPr="007F0F3D">
        <w:rPr>
          <w:rFonts w:cs="Calibri"/>
          <w:color w:val="000000" w:themeColor="text1"/>
          <w:sz w:val="24"/>
          <w:szCs w:val="24"/>
        </w:rPr>
        <w:br/>
        <w:t xml:space="preserve">z rachunku Zamawiającego na rachunek Wykonawcy. </w:t>
      </w:r>
      <w:r w:rsidRPr="007F0F3D">
        <w:rPr>
          <w:rFonts w:asciiTheme="minorHAnsi" w:hAnsiTheme="minorHAnsi" w:cstheme="minorHAnsi"/>
          <w:sz w:val="24"/>
          <w:szCs w:val="24"/>
          <w:lang w:eastAsia="pl-PL"/>
        </w:rPr>
        <w:t xml:space="preserve">Wykonawca wystawi FV na podstawie podpisanego bez zastrzeżeń </w:t>
      </w:r>
      <w:r w:rsidRPr="007F0F3D">
        <w:rPr>
          <w:rFonts w:asciiTheme="minorHAnsi" w:hAnsiTheme="minorHAnsi" w:cstheme="minorHAnsi"/>
          <w:sz w:val="24"/>
          <w:szCs w:val="24"/>
        </w:rPr>
        <w:t xml:space="preserve">przez pracownika Wydziału </w:t>
      </w:r>
      <w:r w:rsidR="001F2486">
        <w:rPr>
          <w:rFonts w:asciiTheme="minorHAnsi" w:hAnsiTheme="minorHAnsi" w:cstheme="minorHAnsi"/>
          <w:sz w:val="24"/>
          <w:szCs w:val="24"/>
        </w:rPr>
        <w:t>Organizacyjnego</w:t>
      </w:r>
      <w:r w:rsidRPr="007F0F3D">
        <w:rPr>
          <w:rFonts w:asciiTheme="minorHAnsi" w:hAnsiTheme="minorHAnsi" w:cstheme="minorHAnsi"/>
          <w:sz w:val="24"/>
          <w:szCs w:val="24"/>
        </w:rPr>
        <w:t xml:space="preserve"> </w:t>
      </w:r>
      <w:r w:rsidRPr="007F0F3D">
        <w:rPr>
          <w:rFonts w:asciiTheme="minorHAnsi" w:hAnsiTheme="minorHAnsi" w:cstheme="minorHAnsi"/>
          <w:sz w:val="24"/>
          <w:szCs w:val="24"/>
          <w:lang w:eastAsia="pl-PL"/>
        </w:rPr>
        <w:t>protokołu odbioru przedmiotu umowy, </w:t>
      </w:r>
      <w:r w:rsidRPr="007F0F3D">
        <w:rPr>
          <w:rFonts w:asciiTheme="minorHAnsi" w:hAnsiTheme="minorHAnsi" w:cstheme="minorHAnsi"/>
          <w:sz w:val="24"/>
          <w:szCs w:val="24"/>
        </w:rPr>
        <w:t>z terminem płatności 14 dni</w:t>
      </w:r>
      <w:r w:rsidRPr="007F0F3D">
        <w:rPr>
          <w:rFonts w:asciiTheme="minorHAnsi" w:hAnsiTheme="minorHAnsi" w:cstheme="minorHAnsi"/>
          <w:sz w:val="24"/>
          <w:szCs w:val="24"/>
          <w:lang w:eastAsia="pl-PL"/>
        </w:rPr>
        <w:t xml:space="preserve"> od daty dostarczenia Zamawiającemu prawidłowo wystawionej, pod względem merytorycznym i formalnym, faktury VAT.</w:t>
      </w:r>
    </w:p>
    <w:p w14:paraId="1E564E1C" w14:textId="77777777" w:rsidR="00EB559C" w:rsidRPr="00EB559C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 xml:space="preserve">Zamawiający informuje, że faktura/rachunek zostanie zapłacona metodą split payment zgodnie z art. 108 a i nast. Ustawy z dn. 11 marca 2004 r. o podatku od towarów i usług </w:t>
      </w:r>
    </w:p>
    <w:p w14:paraId="44934944" w14:textId="7C81E5B5" w:rsidR="00894783" w:rsidRPr="00BD42AF" w:rsidRDefault="00894783" w:rsidP="00EB559C">
      <w:pPr>
        <w:pStyle w:val="Akapitzlist"/>
        <w:widowControl w:val="0"/>
        <w:suppressAutoHyphens/>
        <w:autoSpaceDN w:val="0"/>
        <w:spacing w:after="120"/>
        <w:ind w:left="36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>(t. j. Dz. U. z 202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BD42AF">
        <w:rPr>
          <w:rFonts w:asciiTheme="minorHAnsi" w:hAnsiTheme="minorHAnsi" w:cstheme="minorHAnsi"/>
          <w:sz w:val="24"/>
          <w:szCs w:val="24"/>
        </w:rPr>
        <w:t xml:space="preserve"> r., poz. </w:t>
      </w:r>
      <w:r>
        <w:rPr>
          <w:rFonts w:asciiTheme="minorHAnsi" w:hAnsiTheme="minorHAnsi" w:cstheme="minorHAnsi"/>
          <w:sz w:val="24"/>
          <w:szCs w:val="24"/>
        </w:rPr>
        <w:t>775</w:t>
      </w:r>
      <w:r w:rsidRPr="00BD42AF">
        <w:rPr>
          <w:rFonts w:asciiTheme="minorHAnsi" w:hAnsiTheme="minorHAnsi" w:cstheme="minorHAnsi"/>
          <w:sz w:val="24"/>
          <w:szCs w:val="24"/>
        </w:rPr>
        <w:t xml:space="preserve"> z póżn. zm.)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1"/>
      </w:r>
    </w:p>
    <w:p w14:paraId="616E9862" w14:textId="77777777" w:rsidR="00894783" w:rsidRPr="00F069AB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>Wykonawca ma prawo wysyłania ustrukturyzowanej faktury elektronicznej za pośrednictwem platformy zgodnie z ustawą z dnia 9 listopada 2018 r. o elektronicznym fakturowaniu w zamówieniach publicznych, koncesjach na roboty budowlane lub usługi oraz partnerstwie publiczno-prywatnym (tekst jednolity: Dz. U. z 2020 r. poz. 1666 z późn. zm.).</w:t>
      </w:r>
    </w:p>
    <w:p w14:paraId="6AD8C9E8" w14:textId="435904CD" w:rsidR="00894783" w:rsidRPr="007F0F3D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7F0F3D">
        <w:rPr>
          <w:rFonts w:cstheme="minorHAnsi"/>
          <w:sz w:val="24"/>
          <w:szCs w:val="24"/>
        </w:rPr>
        <w:lastRenderedPageBreak/>
        <w:t xml:space="preserve">W przypadku wejścia w życie przepisów prawa dotyczących </w:t>
      </w:r>
      <w:r w:rsidRPr="007F0F3D">
        <w:rPr>
          <w:rFonts w:cstheme="minorHAnsi"/>
          <w:i/>
          <w:iCs/>
          <w:sz w:val="24"/>
          <w:szCs w:val="24"/>
        </w:rPr>
        <w:t xml:space="preserve">Krajowego Systemu e-Faktur </w:t>
      </w:r>
      <w:r w:rsidRPr="007F0F3D">
        <w:rPr>
          <w:rFonts w:cstheme="minorHAnsi"/>
          <w:sz w:val="24"/>
          <w:szCs w:val="24"/>
        </w:rPr>
        <w:t>(KSeF) Wykonawca będzie zobowiązany do przesyłania faktur za pomocą tego systemu.</w:t>
      </w:r>
    </w:p>
    <w:p w14:paraId="19C6AF1D" w14:textId="77777777" w:rsidR="00894783" w:rsidRPr="00BD42AF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color w:val="000000"/>
          <w:sz w:val="24"/>
          <w:szCs w:val="24"/>
        </w:rPr>
        <w:t>Wykonawca zobowiązuje się, że numer rachunku bankowego podawany na fakturach VAT będzie rachunkiem ujawnionym w wykazie podmiotów prowadzonym przez Szefa Krajowej Administracji Skarbowej (na tzw. „białej liście”). Zamawiający może odmówić zapłaty na rachunek nieujawniony w ww. wykazie podmiotów, a Wykonawca nie będzie uprawniony do dochodzenia odsetek. Wykonawca ponosi odpowiedzialność odszkodowawczą względem Zamawiającego w przypadku: podania na fakturze rachunku bankowego nieujawnionego w ww. wykazie podmiotów i uiszczenia przez Zamawiającego płatności na taki rachunek</w:t>
      </w:r>
      <w:r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2"/>
      </w:r>
      <w:r w:rsidRPr="00BD42A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6389950" w14:textId="77777777" w:rsidR="00894783" w:rsidRPr="00BD42AF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color w:val="000000"/>
          <w:sz w:val="24"/>
          <w:szCs w:val="24"/>
        </w:rPr>
        <w:t xml:space="preserve">Szczegółowe zapisy w zakresie płatności zawarte zostały we wzorze umowy, stanowiącej załącznik nr </w:t>
      </w:r>
      <w:r>
        <w:rPr>
          <w:rFonts w:asciiTheme="minorHAnsi" w:hAnsiTheme="minorHAnsi" w:cstheme="minorHAnsi"/>
          <w:color w:val="000000"/>
          <w:sz w:val="24"/>
          <w:szCs w:val="24"/>
        </w:rPr>
        <w:t>2</w:t>
      </w:r>
      <w:r w:rsidRPr="00BD42AF">
        <w:rPr>
          <w:rFonts w:asciiTheme="minorHAnsi" w:hAnsiTheme="minorHAnsi" w:cstheme="minorHAnsi"/>
          <w:color w:val="000000"/>
          <w:sz w:val="24"/>
          <w:szCs w:val="24"/>
        </w:rPr>
        <w:t>.</w:t>
      </w:r>
    </w:p>
    <w:p w14:paraId="745E9196" w14:textId="77777777" w:rsidR="00894783" w:rsidRPr="00EB2DC0" w:rsidRDefault="00894783" w:rsidP="007F0F3D">
      <w:pPr>
        <w:pStyle w:val="Akapitzlist"/>
        <w:widowControl w:val="0"/>
        <w:numPr>
          <w:ilvl w:val="1"/>
          <w:numId w:val="41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BD42AF">
        <w:rPr>
          <w:rFonts w:asciiTheme="minorHAnsi" w:hAnsiTheme="minorHAnsi" w:cstheme="minorHAnsi"/>
          <w:sz w:val="24"/>
          <w:szCs w:val="24"/>
        </w:rPr>
        <w:t>Wydatek częściowo finansowany ze środków FE SL 2021-2027 w ramach działania Pomoc Techniczna.</w:t>
      </w:r>
    </w:p>
    <w:p w14:paraId="599D992C" w14:textId="77777777" w:rsidR="00EB2DC0" w:rsidRPr="00BD42AF" w:rsidRDefault="00EB2DC0" w:rsidP="00894783">
      <w:pPr>
        <w:pStyle w:val="Akapitzlist"/>
        <w:widowControl w:val="0"/>
        <w:suppressAutoHyphens/>
        <w:autoSpaceDN w:val="0"/>
        <w:spacing w:after="120"/>
        <w:ind w:left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537D669A" w14:textId="5584C1D0" w:rsidR="00DC746B" w:rsidRDefault="00DC746B" w:rsidP="007F0F3D">
      <w:pPr>
        <w:pStyle w:val="Nagwek1"/>
        <w:numPr>
          <w:ilvl w:val="0"/>
          <w:numId w:val="29"/>
        </w:numPr>
      </w:pPr>
      <w:r>
        <w:t>Kryteria oceny ofert:</w:t>
      </w:r>
    </w:p>
    <w:p w14:paraId="0CD5FF76" w14:textId="1494F550" w:rsidR="00DC746B" w:rsidRDefault="00DC746B" w:rsidP="00DC746B">
      <w:pPr>
        <w:suppressAutoHyphens/>
        <w:autoSpaceDN w:val="0"/>
        <w:spacing w:after="120"/>
        <w:ind w:left="142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eastAsia="SimSun" w:cstheme="minorHAnsi"/>
          <w:b/>
          <w:color w:val="000000" w:themeColor="text1"/>
          <w:kern w:val="3"/>
          <w:sz w:val="24"/>
          <w:szCs w:val="24"/>
        </w:rPr>
        <w:t>CENA – waga 100 pkt.</w:t>
      </w:r>
    </w:p>
    <w:p w14:paraId="08B5F95C" w14:textId="2B4EB0FD" w:rsidR="00DC746B" w:rsidRDefault="00DC746B" w:rsidP="00A42025">
      <w:pPr>
        <w:suppressAutoHyphens/>
        <w:autoSpaceDN w:val="0"/>
        <w:spacing w:after="120"/>
        <w:ind w:left="142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Najniższa cena brutto oferty/cena brutto badanej oferty x </w:t>
      </w:r>
      <w:r w:rsidR="004740AD">
        <w:rPr>
          <w:rFonts w:eastAsia="SimSun" w:cstheme="minorHAnsi"/>
          <w:color w:val="000000" w:themeColor="text1"/>
          <w:kern w:val="3"/>
          <w:sz w:val="24"/>
          <w:szCs w:val="24"/>
        </w:rPr>
        <w:t>10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0 pkt = ilość punktów. 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br/>
        <w:t xml:space="preserve">W ramach kryterium cena można uzyskać maksymalnie </w:t>
      </w:r>
      <w:r w:rsidR="004740AD">
        <w:rPr>
          <w:rFonts w:eastAsia="SimSun" w:cstheme="minorHAnsi"/>
          <w:color w:val="000000" w:themeColor="text1"/>
          <w:kern w:val="3"/>
          <w:sz w:val="24"/>
          <w:szCs w:val="24"/>
        </w:rPr>
        <w:t>10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>0 punktów.</w:t>
      </w:r>
    </w:p>
    <w:p w14:paraId="482BE755" w14:textId="0ACDC92D" w:rsidR="00DC746B" w:rsidRDefault="00DC746B" w:rsidP="00A42025">
      <w:pPr>
        <w:widowControl w:val="0"/>
        <w:suppressAutoHyphens/>
        <w:autoSpaceDN w:val="0"/>
        <w:spacing w:after="120"/>
        <w:ind w:left="142"/>
        <w:textAlignment w:val="baseline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Łączna cena ofertowa brutto musi uwzględniać wszystkie koszty związane z realizacją przedmiotu zamówienia, zgodnie z </w:t>
      </w:r>
      <w:r w:rsidR="00C96B78">
        <w:rPr>
          <w:rFonts w:eastAsia="SimSun" w:cstheme="minorHAnsi"/>
          <w:color w:val="000000" w:themeColor="text1"/>
          <w:kern w:val="3"/>
          <w:sz w:val="24"/>
          <w:szCs w:val="24"/>
        </w:rPr>
        <w:t>zapytaniem ofertowym</w:t>
      </w:r>
      <w:r>
        <w:rPr>
          <w:rFonts w:eastAsia="SimSun" w:cstheme="minorHAnsi"/>
          <w:color w:val="000000" w:themeColor="text1"/>
          <w:kern w:val="3"/>
          <w:sz w:val="24"/>
          <w:szCs w:val="24"/>
        </w:rPr>
        <w:t xml:space="preserve"> oraz wzorem umowy.</w:t>
      </w:r>
    </w:p>
    <w:p w14:paraId="3985F036" w14:textId="77777777" w:rsidR="00477174" w:rsidRDefault="00DC746B" w:rsidP="00A42025">
      <w:pPr>
        <w:spacing w:after="120"/>
        <w:ind w:left="142"/>
        <w:rPr>
          <w:rFonts w:eastAsia="SimSun" w:cstheme="minorHAnsi"/>
          <w:color w:val="000000" w:themeColor="text1"/>
          <w:kern w:val="3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  <w:lang w:eastAsia="pl-PL"/>
        </w:rPr>
        <w:t>Liczba punktów zostanie zaokrąglona do dwóch miejsc po przecinku. Jeżeli trzecia cyfra po przecinku jest mniejsza niż 5, to przy zaokrągleniu druga cyfra nie ulega zmianie, a jeżeli trzecia cyfra po przecinku jest równa 5 lub większa to druga cyfra zostanie zaokrąglona w górę.</w:t>
      </w:r>
    </w:p>
    <w:p w14:paraId="742C04FB" w14:textId="735C5DC3" w:rsidR="00DC746B" w:rsidRDefault="00DC746B" w:rsidP="00A42025">
      <w:pPr>
        <w:spacing w:after="120"/>
        <w:ind w:left="142"/>
        <w:rPr>
          <w:rFonts w:asciiTheme="minorHAnsi" w:eastAsiaTheme="minorHAnsi" w:hAnsiTheme="minorHAnsi" w:cstheme="minorHAnsi"/>
          <w:sz w:val="24"/>
          <w:szCs w:val="24"/>
          <w:lang w:eastAsia="pl-PL"/>
        </w:rPr>
      </w:pPr>
      <w:r>
        <w:rPr>
          <w:rFonts w:eastAsia="SimSun" w:cstheme="minorHAnsi"/>
          <w:color w:val="000000" w:themeColor="text1"/>
          <w:kern w:val="3"/>
          <w:sz w:val="24"/>
          <w:szCs w:val="24"/>
        </w:rPr>
        <w:t>Za najkorzystniejszą zostanie uznana oferta, która otrzyma największą liczbę punktów.</w:t>
      </w:r>
    </w:p>
    <w:p w14:paraId="57C811AF" w14:textId="77777777" w:rsidR="00DC746B" w:rsidRDefault="00DC746B" w:rsidP="007F0F3D">
      <w:pPr>
        <w:keepNext/>
        <w:keepLines/>
        <w:numPr>
          <w:ilvl w:val="0"/>
          <w:numId w:val="29"/>
        </w:numPr>
        <w:spacing w:after="120"/>
        <w:ind w:left="284"/>
        <w:outlineLvl w:val="0"/>
        <w:rPr>
          <w:rFonts w:asciiTheme="minorHAnsi" w:eastAsiaTheme="majorEastAsia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4"/>
          <w:szCs w:val="24"/>
          <w:lang w:eastAsia="pl-PL"/>
        </w:rPr>
        <w:t>Informacje ogólne:</w:t>
      </w:r>
    </w:p>
    <w:p w14:paraId="01990FFB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wezwania do uzupełnienia dokumentów lub wyjaśnień treści złożonej oferty tylko Wykonawcę, którego oferta zostanie najwyżej oceniona.</w:t>
      </w:r>
    </w:p>
    <w:p w14:paraId="2DE14052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hAnsiTheme="minorHAnsi" w:cstheme="minorHAnsi"/>
          <w:sz w:val="24"/>
          <w:szCs w:val="24"/>
        </w:rPr>
        <w:t>Jeżeli zaoferowana cena lub koszt wydają się rażąco niskie w stosunku do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przedmiotu zamówienia, tj. różnią się o więcej niż 30% od średniej arytmetycznej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cen wszystkich ważnych ofert niepodlegających odrzuceniu, lub budzą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wątpliwości Zamawiającego co do możliwości wykonania przedmiotu zamówienia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zgodnie z wymaganiami określonymi w zapytaniu ofertowym lub wynikającymi z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odrębnych przepisów, Zamawiający żąda od Wykonawcy złożenia w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 xml:space="preserve">wyznaczonym terminie wyjaśnień, w tym złożenia dowodów w </w:t>
      </w:r>
      <w:r w:rsidRPr="004740AD">
        <w:rPr>
          <w:rFonts w:asciiTheme="minorHAnsi" w:hAnsiTheme="minorHAnsi" w:cstheme="minorHAnsi"/>
          <w:sz w:val="24"/>
          <w:szCs w:val="24"/>
        </w:rPr>
        <w:lastRenderedPageBreak/>
        <w:t>zakresie wyliczenia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ceny lub kosztu. Zamawiający ocenia te wyjaśnienia w konsultacji z Wykonawcą i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może odrzucić tę ofertę wyłącznie w przypadku, gdy złożone wyjaśnienia wraz z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hAnsiTheme="minorHAnsi" w:cstheme="minorHAnsi"/>
          <w:sz w:val="24"/>
          <w:szCs w:val="24"/>
        </w:rPr>
        <w:t>dowodami nie uzasadniają podanej ceny lub kosztu w tej ofercie.</w:t>
      </w:r>
    </w:p>
    <w:p w14:paraId="69911602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do unieważnienia postępowania o udzielenie zamówienia na każdym etapie, w szczególności w przypadku braku środków finansowych w budżecie.</w:t>
      </w:r>
    </w:p>
    <w:p w14:paraId="45C93E8D" w14:textId="77777777" w:rsid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zastrzega sobie prawo do poprawienia w ofercie oczywistych omyłek pisarskich i rachunkowych.</w:t>
      </w:r>
    </w:p>
    <w:p w14:paraId="6AA40AE8" w14:textId="77777777" w:rsidR="004740AD" w:rsidRP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 przypadku złożenia oferty, której treść nie odpowiada treści zapytania lub w przypadku niespełnienia minimalnych warunków Zamawiający zastrzega sobie prawo odrzucenia tej oferty bez dalszego jej rozpatrywania.</w:t>
      </w:r>
      <w:r w:rsidRPr="004740A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E27683" w14:textId="77777777" w:rsidR="004740AD" w:rsidRPr="004740AD" w:rsidRDefault="00DC746B" w:rsidP="004740AD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hAnsiTheme="minorHAnsi" w:cstheme="minorHAnsi"/>
          <w:sz w:val="24"/>
          <w:szCs w:val="24"/>
        </w:rPr>
        <w:t>Zamawiający nie przewiduje składania ofert wariantowych. Złożenie więcej niż jednej oferty lub złożenie oferty zawierającej propozycje alternatywne spowoduje odrzucenie wszystkich ofert złożonych przez Wykonawcę.</w:t>
      </w:r>
    </w:p>
    <w:p w14:paraId="5A7A9FC0" w14:textId="77777777" w:rsidR="00134B0E" w:rsidRDefault="00DC746B" w:rsidP="00134B0E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dopuszcza składania ofert częściowych.</w:t>
      </w:r>
    </w:p>
    <w:p w14:paraId="00450589" w14:textId="34E9849B" w:rsidR="009019B4" w:rsidRPr="009019B4" w:rsidRDefault="009019B4" w:rsidP="009019B4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przewiduje zamówień uzupełniających.</w:t>
      </w:r>
    </w:p>
    <w:p w14:paraId="3921ABAB" w14:textId="4992F452" w:rsidR="00134B0E" w:rsidRPr="009019B4" w:rsidRDefault="00134B0E" w:rsidP="00134B0E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Style w:val="Hipercze"/>
          <w:rFonts w:asciiTheme="minorHAnsi" w:eastAsia="SimSun" w:hAnsiTheme="minorHAnsi" w:cstheme="minorHAnsi"/>
          <w:color w:val="000000" w:themeColor="text1"/>
          <w:kern w:val="3"/>
          <w:sz w:val="24"/>
          <w:szCs w:val="24"/>
          <w:u w:val="none"/>
        </w:rPr>
      </w:pPr>
      <w:r w:rsidRPr="00134B0E">
        <w:rPr>
          <w:rFonts w:asciiTheme="minorHAnsi" w:hAnsiTheme="minorHAnsi" w:cstheme="minorHAnsi"/>
          <w:kern w:val="3"/>
          <w:sz w:val="24"/>
          <w:szCs w:val="24"/>
        </w:rPr>
        <w:t xml:space="preserve">Niniejsze postępowanie jest jedną z części zamówienia na </w:t>
      </w:r>
      <w:r w:rsidR="00E11F5C">
        <w:rPr>
          <w:rFonts w:asciiTheme="minorHAnsi" w:hAnsiTheme="minorHAnsi" w:cstheme="minorHAnsi"/>
          <w:kern w:val="3"/>
          <w:sz w:val="24"/>
          <w:szCs w:val="24"/>
        </w:rPr>
        <w:t>z</w:t>
      </w:r>
      <w:r w:rsidR="00E11F5C" w:rsidRPr="00E11F5C">
        <w:rPr>
          <w:rFonts w:asciiTheme="minorHAnsi" w:hAnsiTheme="minorHAnsi" w:cstheme="minorHAnsi"/>
          <w:kern w:val="3"/>
          <w:sz w:val="24"/>
          <w:szCs w:val="24"/>
        </w:rPr>
        <w:t xml:space="preserve">akup </w:t>
      </w:r>
      <w:r w:rsidR="00477174">
        <w:rPr>
          <w:rFonts w:asciiTheme="minorHAnsi" w:hAnsiTheme="minorHAnsi" w:cstheme="minorHAnsi"/>
          <w:kern w:val="3"/>
          <w:sz w:val="24"/>
          <w:szCs w:val="24"/>
        </w:rPr>
        <w:t>materiałów</w:t>
      </w:r>
      <w:r w:rsidR="007F0F3D">
        <w:rPr>
          <w:rFonts w:asciiTheme="minorHAnsi" w:hAnsiTheme="minorHAnsi" w:cstheme="minorHAnsi"/>
          <w:kern w:val="3"/>
          <w:sz w:val="24"/>
          <w:szCs w:val="24"/>
        </w:rPr>
        <w:t xml:space="preserve"> promocyjnych</w:t>
      </w:r>
      <w:r w:rsidR="00827ECE">
        <w:rPr>
          <w:rFonts w:asciiTheme="minorHAnsi" w:hAnsiTheme="minorHAnsi" w:cstheme="minorHAnsi"/>
          <w:kern w:val="3"/>
          <w:sz w:val="24"/>
          <w:szCs w:val="24"/>
        </w:rPr>
        <w:t xml:space="preserve">, </w:t>
      </w:r>
      <w:r w:rsidRPr="00134B0E">
        <w:rPr>
          <w:rFonts w:asciiTheme="minorHAnsi" w:hAnsiTheme="minorHAnsi" w:cstheme="minorHAnsi"/>
          <w:kern w:val="3"/>
          <w:sz w:val="24"/>
          <w:szCs w:val="24"/>
        </w:rPr>
        <w:t>przewidzianego w planie zamówień publicznych na rok 202</w:t>
      </w:r>
      <w:r w:rsidR="005D58FF" w:rsidRPr="00CC403C">
        <w:rPr>
          <w:rFonts w:asciiTheme="minorHAnsi" w:hAnsiTheme="minorHAnsi" w:cstheme="minorHAnsi"/>
          <w:kern w:val="3"/>
          <w:sz w:val="24"/>
          <w:szCs w:val="24"/>
        </w:rPr>
        <w:t>6</w:t>
      </w:r>
      <w:r w:rsidRPr="00134B0E">
        <w:rPr>
          <w:rFonts w:asciiTheme="minorHAnsi" w:hAnsiTheme="minorHAnsi" w:cstheme="minorHAnsi"/>
          <w:kern w:val="3"/>
          <w:sz w:val="24"/>
          <w:szCs w:val="24"/>
        </w:rPr>
        <w:t>, zamieszczonego na stronie internetowej Zamawiającego</w:t>
      </w:r>
      <w:r w:rsidRPr="00134B0E">
        <w:rPr>
          <w:kern w:val="3"/>
          <w:sz w:val="24"/>
          <w:szCs w:val="24"/>
        </w:rPr>
        <w:t xml:space="preserve">  </w:t>
      </w:r>
      <w:hyperlink r:id="rId8" w:history="1">
        <w:r w:rsidRPr="00134B0E">
          <w:rPr>
            <w:rStyle w:val="Hipercze"/>
            <w:rFonts w:eastAsia="SimSun" w:cs="Calibri"/>
            <w:kern w:val="3"/>
            <w:sz w:val="24"/>
            <w:szCs w:val="24"/>
          </w:rPr>
          <w:t>https://bip.scp-slask.pl/</w:t>
        </w:r>
      </w:hyperlink>
      <w:r w:rsidRPr="00134B0E">
        <w:rPr>
          <w:rStyle w:val="Hipercze"/>
          <w:rFonts w:eastAsia="SimSun" w:cs="Calibri"/>
          <w:kern w:val="3"/>
          <w:sz w:val="24"/>
          <w:szCs w:val="24"/>
        </w:rPr>
        <w:t>.</w:t>
      </w:r>
    </w:p>
    <w:p w14:paraId="3491BB0C" w14:textId="529AD123" w:rsidR="009019B4" w:rsidRPr="009019B4" w:rsidRDefault="009019B4" w:rsidP="009019B4">
      <w:pPr>
        <w:pStyle w:val="Akapitzlist"/>
        <w:widowControl w:val="0"/>
        <w:numPr>
          <w:ilvl w:val="1"/>
          <w:numId w:val="35"/>
        </w:numPr>
        <w:tabs>
          <w:tab w:val="left" w:pos="0"/>
        </w:tabs>
        <w:suppressAutoHyphens/>
        <w:autoSpaceDN w:val="0"/>
        <w:spacing w:after="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Wszelkie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zmiany warunków zawartej umowy wyłącznie 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zgodnie z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§</w:t>
      </w:r>
      <w:r w:rsidR="001F2486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8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wzoru przyszłej umowy, stanowiącej załącznik nr </w:t>
      </w:r>
      <w:r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2</w:t>
      </w:r>
      <w:r w:rsidRPr="004740AD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.</w:t>
      </w:r>
    </w:p>
    <w:p w14:paraId="078B6401" w14:textId="77777777" w:rsidR="00DC746B" w:rsidRDefault="00DC746B" w:rsidP="00DC746B">
      <w:pPr>
        <w:widowControl w:val="0"/>
        <w:suppressAutoHyphens/>
        <w:autoSpaceDN w:val="0"/>
        <w:spacing w:after="0"/>
        <w:ind w:left="709"/>
        <w:contextualSpacing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09883D94" w14:textId="77777777" w:rsidR="00DC746B" w:rsidRDefault="00DC746B" w:rsidP="007F0F3D">
      <w:pPr>
        <w:keepNext/>
        <w:keepLines/>
        <w:numPr>
          <w:ilvl w:val="0"/>
          <w:numId w:val="29"/>
        </w:numPr>
        <w:spacing w:after="120"/>
        <w:ind w:left="284"/>
        <w:outlineLvl w:val="0"/>
        <w:rPr>
          <w:rFonts w:asciiTheme="minorHAnsi" w:eastAsia="SimSun" w:hAnsiTheme="minorHAnsi" w:cstheme="minorHAnsi"/>
          <w:b/>
          <w:bCs/>
          <w:color w:val="000000" w:themeColor="text1"/>
          <w:sz w:val="24"/>
          <w:szCs w:val="24"/>
          <w:lang w:eastAsia="pl-PL"/>
        </w:rPr>
      </w:pPr>
      <w:r>
        <w:rPr>
          <w:rFonts w:asciiTheme="minorHAnsi" w:eastAsia="SimSun" w:hAnsiTheme="minorHAnsi" w:cstheme="minorHAnsi"/>
          <w:b/>
          <w:bCs/>
          <w:color w:val="000000" w:themeColor="text1"/>
          <w:sz w:val="24"/>
          <w:szCs w:val="24"/>
          <w:lang w:eastAsia="pl-PL"/>
        </w:rPr>
        <w:t>Miejsce i termin składania ofert:</w:t>
      </w:r>
    </w:p>
    <w:p w14:paraId="589C4C98" w14:textId="541AD03D" w:rsidR="00D77DB0" w:rsidRDefault="00DC746B" w:rsidP="00D77DB0">
      <w:pPr>
        <w:pStyle w:val="Akapitzlist"/>
        <w:widowControl w:val="0"/>
        <w:numPr>
          <w:ilvl w:val="1"/>
          <w:numId w:val="36"/>
        </w:numPr>
        <w:suppressAutoHyphens/>
        <w:autoSpaceDN w:val="0"/>
        <w:spacing w:after="0"/>
        <w:ind w:left="426" w:hanging="437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D77DB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Ofertę – formularz ofertowy (którego wzór stanowi załącznik nr </w:t>
      </w:r>
      <w:r w:rsidR="00632DBF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1</w:t>
      </w:r>
      <w:r w:rsidRPr="00D77DB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do Zapytania ofertowego) </w:t>
      </w:r>
      <w:r w:rsidRPr="00D77DB0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należy złożyć do</w:t>
      </w:r>
      <w:r w:rsidRPr="000C110A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 </w:t>
      </w:r>
      <w:r w:rsidR="001E45CF">
        <w:rPr>
          <w:rFonts w:asciiTheme="minorHAnsi" w:eastAsia="SimSun" w:hAnsiTheme="minorHAnsi" w:cstheme="minorHAnsi"/>
          <w:b/>
          <w:kern w:val="3"/>
          <w:sz w:val="24"/>
          <w:szCs w:val="24"/>
        </w:rPr>
        <w:t>28</w:t>
      </w:r>
      <w:r w:rsidR="00136C44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 stycz</w:t>
      </w:r>
      <w:r w:rsidR="00477174">
        <w:rPr>
          <w:rFonts w:asciiTheme="minorHAnsi" w:eastAsia="SimSun" w:hAnsiTheme="minorHAnsi" w:cstheme="minorHAnsi"/>
          <w:b/>
          <w:kern w:val="3"/>
          <w:sz w:val="24"/>
          <w:szCs w:val="24"/>
        </w:rPr>
        <w:t>nia</w:t>
      </w:r>
      <w:r w:rsidR="00136C44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 </w:t>
      </w:r>
      <w:r w:rsidRPr="00D77DB0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202</w:t>
      </w:r>
      <w:r w:rsidR="005D58FF" w:rsidRPr="000C110A">
        <w:rPr>
          <w:rFonts w:asciiTheme="minorHAnsi" w:eastAsia="SimSun" w:hAnsiTheme="minorHAnsi" w:cstheme="minorHAnsi"/>
          <w:b/>
          <w:kern w:val="3"/>
          <w:sz w:val="24"/>
          <w:szCs w:val="24"/>
        </w:rPr>
        <w:t>6</w:t>
      </w:r>
      <w:r w:rsidRPr="000C110A">
        <w:rPr>
          <w:rFonts w:asciiTheme="minorHAnsi" w:eastAsia="SimSun" w:hAnsiTheme="minorHAnsi" w:cstheme="minorHAnsi"/>
          <w:b/>
          <w:kern w:val="3"/>
          <w:sz w:val="24"/>
          <w:szCs w:val="24"/>
        </w:rPr>
        <w:t xml:space="preserve"> </w:t>
      </w:r>
      <w:r w:rsidRPr="00D77DB0">
        <w:rPr>
          <w:rFonts w:asciiTheme="minorHAnsi" w:eastAsia="SimSun" w:hAnsiTheme="minorHAnsi" w:cstheme="minorHAnsi"/>
          <w:b/>
          <w:color w:val="000000" w:themeColor="text1"/>
          <w:kern w:val="3"/>
          <w:sz w:val="24"/>
          <w:szCs w:val="24"/>
        </w:rPr>
        <w:t>r. do godziny 9:00</w:t>
      </w:r>
      <w:r w:rsidRPr="00D77DB0">
        <w:rPr>
          <w:rFonts w:asciiTheme="minorHAnsi" w:hAnsiTheme="minorHAnsi" w:cstheme="minorHAnsi"/>
          <w:sz w:val="24"/>
          <w:szCs w:val="24"/>
        </w:rPr>
        <w:t xml:space="preserve"> przez portal </w:t>
      </w:r>
      <w:r w:rsidRPr="00D77DB0">
        <w:rPr>
          <w:rFonts w:asciiTheme="minorHAnsi" w:hAnsiTheme="minorHAnsi" w:cstheme="minorHAnsi"/>
          <w:b/>
          <w:bCs/>
          <w:sz w:val="24"/>
          <w:szCs w:val="24"/>
        </w:rPr>
        <w:t>Baza Konkurencyjności.</w:t>
      </w:r>
    </w:p>
    <w:p w14:paraId="37C422B9" w14:textId="61536D7D" w:rsidR="00DC746B" w:rsidRPr="00D77DB0" w:rsidRDefault="00DC746B" w:rsidP="000C110A">
      <w:pPr>
        <w:pStyle w:val="Akapitzlist"/>
        <w:widowControl w:val="0"/>
        <w:numPr>
          <w:ilvl w:val="1"/>
          <w:numId w:val="36"/>
        </w:numPr>
        <w:suppressAutoHyphens/>
        <w:autoSpaceDN w:val="0"/>
        <w:spacing w:after="0"/>
        <w:ind w:left="426" w:hanging="437"/>
        <w:textAlignment w:val="baseline"/>
        <w:rPr>
          <w:rFonts w:asciiTheme="minorHAnsi" w:hAnsiTheme="minorHAnsi" w:cstheme="minorHAnsi"/>
          <w:b/>
          <w:bCs/>
          <w:sz w:val="24"/>
          <w:szCs w:val="24"/>
        </w:rPr>
      </w:pPr>
      <w:r w:rsidRPr="00D77DB0">
        <w:rPr>
          <w:rFonts w:asciiTheme="minorHAnsi" w:hAnsiTheme="minorHAnsi" w:cstheme="minorHAnsi"/>
          <w:sz w:val="24"/>
          <w:szCs w:val="24"/>
        </w:rPr>
        <w:t>Komunikacja w postępowaniu o udzielenie zamówienia, w tym składanie ofert, pytania i odpowiedzi  w sprawach zamówienia, wymiana informacji między Zamawiającym a Wykonawcą oraz przekazywanie dokumentów i oświadczeń odbywa się pisemnie za pomocą BK2021.</w:t>
      </w:r>
    </w:p>
    <w:p w14:paraId="7A74E361" w14:textId="27BD6F2F" w:rsidR="00DC746B" w:rsidRDefault="00DC746B" w:rsidP="00CC403C">
      <w:pPr>
        <w:widowControl w:val="0"/>
        <w:suppressAutoHyphens/>
        <w:autoSpaceDN w:val="0"/>
        <w:spacing w:after="120"/>
        <w:ind w:left="426"/>
        <w:textAlignment w:val="baseline"/>
        <w:rPr>
          <w:rFonts w:asciiTheme="minorHAnsi" w:hAnsiTheme="minorHAnsi" w:cstheme="minorHAnsi"/>
          <w:color w:val="0000FF"/>
          <w:sz w:val="24"/>
          <w:szCs w:val="24"/>
          <w:u w:val="single"/>
        </w:rPr>
      </w:pPr>
      <w:r>
        <w:rPr>
          <w:rFonts w:asciiTheme="minorHAnsi" w:hAnsiTheme="minorHAnsi" w:cstheme="minorHAnsi"/>
          <w:sz w:val="24"/>
          <w:szCs w:val="24"/>
        </w:rPr>
        <w:t xml:space="preserve">Zasady i sposób korzystania z Bazy Konkurencyjności znajdują się w regulaminie pod </w:t>
      </w:r>
      <w:r w:rsidR="00CC403C">
        <w:rPr>
          <w:rFonts w:asciiTheme="minorHAnsi" w:hAnsiTheme="minorHAnsi" w:cstheme="minorHAnsi"/>
          <w:sz w:val="24"/>
          <w:szCs w:val="24"/>
        </w:rPr>
        <w:t xml:space="preserve">   </w:t>
      </w:r>
      <w:r>
        <w:rPr>
          <w:rFonts w:asciiTheme="minorHAnsi" w:hAnsiTheme="minorHAnsi" w:cstheme="minorHAnsi"/>
          <w:sz w:val="24"/>
          <w:szCs w:val="24"/>
        </w:rPr>
        <w:t xml:space="preserve">linkiem: </w:t>
      </w:r>
      <w:hyperlink r:id="rId9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https://bazakonkurencyjnosci.funduszeeuropejskie.gov.pl/regulamin</w:t>
        </w:r>
      </w:hyperlink>
    </w:p>
    <w:p w14:paraId="547CA057" w14:textId="4FACEF2D" w:rsidR="00EB2DC0" w:rsidRP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559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Pytania i oferty, które wpłyną do Zamawiającego innym kanałem</w:t>
      </w:r>
      <w:r w:rsidRPr="00EB559C">
        <w:rPr>
          <w:rFonts w:asciiTheme="minorHAnsi" w:hAnsiTheme="minorHAnsi" w:cstheme="minorHAnsi"/>
          <w:sz w:val="24"/>
          <w:szCs w:val="24"/>
        </w:rPr>
        <w:t xml:space="preserve"> niż przez portal </w:t>
      </w:r>
      <w:r w:rsidRPr="00EB559C">
        <w:rPr>
          <w:rFonts w:asciiTheme="minorHAnsi" w:hAnsiTheme="minorHAnsi" w:cstheme="minorHAnsi"/>
          <w:b/>
          <w:bCs/>
          <w:sz w:val="24"/>
          <w:szCs w:val="24"/>
        </w:rPr>
        <w:t>Baza Konkurencyjności</w:t>
      </w:r>
      <w:r w:rsidRPr="00EB559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, pozostaną bez odpowiedzi, a oferty podlegać będą odrzuceniu.</w:t>
      </w:r>
    </w:p>
    <w:p w14:paraId="5603C2C6" w14:textId="5BCEA04E" w:rsidR="00EB2DC0" w:rsidRP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559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Po upływie terminu składania ofert komunikacja między Wykonawcą a Zamawiającym odbywać się będzie mailowo na adres: </w:t>
      </w:r>
      <w:hyperlink r:id="rId10" w:history="1">
        <w:r w:rsidRPr="00EB559C">
          <w:rPr>
            <w:rStyle w:val="Hipercze"/>
            <w:rFonts w:asciiTheme="minorHAnsi" w:eastAsia="SimSun" w:hAnsiTheme="minorHAnsi" w:cstheme="minorHAnsi"/>
            <w:kern w:val="3"/>
            <w:sz w:val="24"/>
            <w:szCs w:val="24"/>
          </w:rPr>
          <w:t>zamowienia@scp-slask.pl</w:t>
        </w:r>
      </w:hyperlink>
    </w:p>
    <w:p w14:paraId="03A5EF69" w14:textId="77777777" w:rsidR="00EB2DC0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będzie rozpatrywał ofert złożonych po upływie terminu na składanie ofert.</w:t>
      </w:r>
    </w:p>
    <w:p w14:paraId="691AD5E4" w14:textId="77777777" w:rsid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559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Oferta wraz z załącznikami musi być czytelna.</w:t>
      </w:r>
    </w:p>
    <w:p w14:paraId="2F04B1C7" w14:textId="7FE0AB5C" w:rsidR="00EB2DC0" w:rsidRP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559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Wykonawcom nie przysługuje zwrot kosztów udziału w postępowaniu.</w:t>
      </w:r>
    </w:p>
    <w:p w14:paraId="65CA14C0" w14:textId="77777777" w:rsidR="00EB2DC0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lastRenderedPageBreak/>
        <w:t>Złożenie więcej niż jednej oferty lub złożenie oferty zawierającej propozycje alternatywne spowoduje odrzucenie wszystkich ofert złożonych przez Wykonawcę.</w:t>
      </w:r>
    </w:p>
    <w:p w14:paraId="4CE4B1B2" w14:textId="77777777" w:rsid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Ofertę należy złożyć w języku polskim, zgodnie z formularzem ofertowym, stanowiącym załącznik nr </w:t>
      </w:r>
      <w:r w:rsidR="00632DBF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1</w:t>
      </w: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 xml:space="preserve"> do zapytania ofertowego.</w:t>
      </w:r>
    </w:p>
    <w:p w14:paraId="70F3CF21" w14:textId="1B0FEC30" w:rsidR="00EB2DC0" w:rsidRP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559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 postępowania mogą przystąpić wyłącznie osoby, które nie podlegają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9C5D06" w:rsidRPr="00EB559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5</w:t>
      </w:r>
      <w:r w:rsidRPr="00EB559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 xml:space="preserve"> r., poz. 5</w:t>
      </w:r>
      <w:r w:rsidR="009C5D06" w:rsidRPr="00EB559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14</w:t>
      </w:r>
      <w:r w:rsidRPr="00EB559C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).</w:t>
      </w:r>
    </w:p>
    <w:p w14:paraId="5A6C7439" w14:textId="77777777" w:rsidR="00EB2DC0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2DC0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Zamawiający nie może być powiązany kapitałowo ani osobowo z wykonawcami, którzy złożyli oferty. Oferta wykonawcy, który jest powiązany kapitałowo lub osobowo z Zamawiającym zostanie odrzucona i nie będzie podlegać dalszemu rozpatrywaniu.</w:t>
      </w:r>
    </w:p>
    <w:p w14:paraId="1C15924E" w14:textId="639BEAFC" w:rsidR="00DC746B" w:rsidRPr="00EB559C" w:rsidRDefault="00DC746B" w:rsidP="00EB559C">
      <w:pPr>
        <w:pStyle w:val="Akapitzlist"/>
        <w:numPr>
          <w:ilvl w:val="1"/>
          <w:numId w:val="42"/>
        </w:numPr>
        <w:suppressAutoHyphens/>
        <w:autoSpaceDN w:val="0"/>
        <w:spacing w:after="120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  <w:r w:rsidRPr="00EB559C"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  <w:t>Oferta musi być podpisana przez osobę lub osoby uprawnione do reprezentowania Wykonawcy i jeżeli nie wynika to bezpośrednio z ogólnodostępnych dokumentów (np. KRS, CEIDG), wraz z ofertą należy przedłożyć dokument potwierdzający prawo do reprezentacji Wykonawcy przez osobę podpisującą ofertę.</w:t>
      </w:r>
    </w:p>
    <w:p w14:paraId="4F423C02" w14:textId="77777777" w:rsidR="00827ECE" w:rsidRPr="00827ECE" w:rsidRDefault="00827ECE" w:rsidP="00827ECE">
      <w:pPr>
        <w:pStyle w:val="Akapitzlist"/>
        <w:suppressAutoHyphens/>
        <w:autoSpaceDN w:val="0"/>
        <w:spacing w:after="120"/>
        <w:ind w:left="426"/>
        <w:textAlignment w:val="baseline"/>
        <w:rPr>
          <w:rFonts w:asciiTheme="minorHAnsi" w:eastAsia="SimSun" w:hAnsiTheme="minorHAnsi" w:cstheme="minorHAnsi"/>
          <w:color w:val="000000" w:themeColor="text1"/>
          <w:kern w:val="3"/>
          <w:sz w:val="24"/>
          <w:szCs w:val="24"/>
        </w:rPr>
      </w:pPr>
    </w:p>
    <w:p w14:paraId="029A735C" w14:textId="5BF0D5A6" w:rsidR="00DC746B" w:rsidRDefault="00DC746B" w:rsidP="00EB559C">
      <w:pPr>
        <w:numPr>
          <w:ilvl w:val="0"/>
          <w:numId w:val="42"/>
        </w:numPr>
        <w:tabs>
          <w:tab w:val="left" w:pos="426"/>
        </w:tabs>
        <w:spacing w:after="0"/>
        <w:ind w:left="426" w:hanging="426"/>
        <w:contextualSpacing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Osob</w:t>
      </w:r>
      <w:r w:rsidR="00E0286A">
        <w:rPr>
          <w:rFonts w:asciiTheme="minorHAnsi" w:hAnsiTheme="minorHAnsi" w:cstheme="minorHAnsi"/>
          <w:b/>
          <w:bCs/>
          <w:sz w:val="24"/>
          <w:szCs w:val="24"/>
        </w:rPr>
        <w:t>y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do kontaktu:</w:t>
      </w: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 </w:t>
      </w:r>
    </w:p>
    <w:p w14:paraId="7A484CA9" w14:textId="628E5A09" w:rsidR="00DC746B" w:rsidRPr="00CC403C" w:rsidRDefault="005D58FF" w:rsidP="00E0286A">
      <w:pPr>
        <w:spacing w:after="0"/>
        <w:rPr>
          <w:rFonts w:asciiTheme="minorHAnsi" w:eastAsiaTheme="minorEastAsia" w:hAnsiTheme="minorHAnsi" w:cstheme="minorHAnsi"/>
          <w:b/>
          <w:noProof/>
          <w:sz w:val="24"/>
          <w:szCs w:val="24"/>
          <w:lang w:eastAsia="pl-PL"/>
        </w:rPr>
      </w:pPr>
      <w:r w:rsidRPr="00CC403C">
        <w:rPr>
          <w:rFonts w:asciiTheme="minorHAnsi" w:eastAsiaTheme="minorEastAsia" w:hAnsiTheme="minorHAnsi" w:cstheme="minorHAnsi"/>
          <w:b/>
          <w:noProof/>
          <w:sz w:val="24"/>
          <w:szCs w:val="24"/>
          <w:lang w:eastAsia="pl-PL"/>
        </w:rPr>
        <w:t>Barbara Cieślik</w:t>
      </w:r>
    </w:p>
    <w:p w14:paraId="4AF0F2C8" w14:textId="7BA89F90" w:rsidR="00827ECE" w:rsidRDefault="00DC746B" w:rsidP="00E0286A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t xml:space="preserve">Wydział Organizacyjny </w:t>
      </w:r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br/>
        <w:t xml:space="preserve">e-mail: </w:t>
      </w:r>
      <w:hyperlink r:id="rId11" w:history="1">
        <w:r w:rsidR="005D58FF" w:rsidRPr="00934CE5">
          <w:rPr>
            <w:rStyle w:val="Hipercze"/>
            <w:rFonts w:asciiTheme="minorHAnsi" w:eastAsiaTheme="minorEastAsia" w:hAnsiTheme="minorHAnsi" w:cstheme="minorHAnsi"/>
            <w:noProof/>
            <w:sz w:val="24"/>
            <w:szCs w:val="24"/>
            <w:lang w:eastAsia="pl-PL"/>
          </w:rPr>
          <w:t>barbara.cieslik@scp-slask.pl</w:t>
        </w:r>
      </w:hyperlink>
      <w:r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  <w:br/>
        <w:t>tel.: (32) 743-91-80</w:t>
      </w:r>
    </w:p>
    <w:p w14:paraId="51766611" w14:textId="77777777" w:rsidR="00827ECE" w:rsidRDefault="00827ECE" w:rsidP="00632DBF">
      <w:pPr>
        <w:spacing w:after="0"/>
        <w:rPr>
          <w:rFonts w:asciiTheme="minorHAnsi" w:eastAsiaTheme="minorEastAsia" w:hAnsiTheme="minorHAnsi" w:cstheme="minorHAnsi"/>
          <w:noProof/>
          <w:sz w:val="24"/>
          <w:szCs w:val="24"/>
          <w:lang w:eastAsia="pl-PL"/>
        </w:rPr>
      </w:pPr>
    </w:p>
    <w:p w14:paraId="3F7B26AC" w14:textId="77777777" w:rsidR="00DC746B" w:rsidRDefault="00DC746B" w:rsidP="00EB559C">
      <w:pPr>
        <w:numPr>
          <w:ilvl w:val="0"/>
          <w:numId w:val="42"/>
        </w:numPr>
        <w:spacing w:after="0"/>
        <w:ind w:left="426" w:hanging="426"/>
        <w:contextualSpacing/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Załączniki:</w:t>
      </w:r>
    </w:p>
    <w:p w14:paraId="4E58B214" w14:textId="2425BFB7" w:rsidR="00DC746B" w:rsidRDefault="00DC746B" w:rsidP="00DC746B">
      <w:pPr>
        <w:numPr>
          <w:ilvl w:val="0"/>
          <w:numId w:val="31"/>
        </w:numPr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E0286A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 xml:space="preserve"> Formularz ofertowy</w:t>
      </w:r>
    </w:p>
    <w:p w14:paraId="49F8D648" w14:textId="12113BE7" w:rsidR="00136C44" w:rsidRDefault="00136C44" w:rsidP="00DC746B">
      <w:pPr>
        <w:numPr>
          <w:ilvl w:val="0"/>
          <w:numId w:val="31"/>
        </w:numPr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Załącznik nr 2 </w:t>
      </w:r>
      <w:r w:rsidR="009C5D06">
        <w:rPr>
          <w:rFonts w:asciiTheme="minorHAnsi" w:hAnsiTheme="minorHAnsi" w:cstheme="minorHAnsi"/>
          <w:sz w:val="24"/>
          <w:szCs w:val="24"/>
        </w:rPr>
        <w:t>Wzór umowy</w:t>
      </w:r>
    </w:p>
    <w:p w14:paraId="0A46C3D2" w14:textId="1050CBC8" w:rsidR="00632DBF" w:rsidRDefault="00632DBF" w:rsidP="00E0286A">
      <w:pPr>
        <w:numPr>
          <w:ilvl w:val="0"/>
          <w:numId w:val="31"/>
        </w:numPr>
        <w:spacing w:after="0"/>
        <w:ind w:left="714" w:hanging="357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3 Klauzula informacyjna</w:t>
      </w:r>
    </w:p>
    <w:p w14:paraId="52902D94" w14:textId="6AFD1520" w:rsidR="00477174" w:rsidRDefault="00477174" w:rsidP="00E0286A">
      <w:pPr>
        <w:numPr>
          <w:ilvl w:val="0"/>
          <w:numId w:val="31"/>
        </w:numPr>
        <w:spacing w:after="0"/>
        <w:ind w:left="714" w:hanging="357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 nr 4 Opis Przedmiotu zamówienia</w:t>
      </w:r>
    </w:p>
    <w:p w14:paraId="30F6BBAC" w14:textId="77777777" w:rsidR="00827ECE" w:rsidRPr="00E0286A" w:rsidRDefault="00827ECE" w:rsidP="00827ECE">
      <w:pPr>
        <w:spacing w:after="0"/>
        <w:ind w:left="714"/>
        <w:contextualSpacing/>
        <w:rPr>
          <w:rFonts w:asciiTheme="minorHAnsi" w:hAnsiTheme="minorHAnsi" w:cstheme="minorHAnsi"/>
          <w:sz w:val="24"/>
          <w:szCs w:val="24"/>
        </w:rPr>
      </w:pPr>
    </w:p>
    <w:p w14:paraId="06E46773" w14:textId="77777777" w:rsidR="00DC746B" w:rsidRDefault="00DC746B" w:rsidP="00EB559C">
      <w:pPr>
        <w:numPr>
          <w:ilvl w:val="0"/>
          <w:numId w:val="42"/>
        </w:numPr>
        <w:tabs>
          <w:tab w:val="left" w:pos="0"/>
        </w:tabs>
        <w:spacing w:after="0"/>
        <w:ind w:left="426" w:hanging="426"/>
        <w:contextualSpacing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>Klauzula informacyjna Śląskiego Centrum Przedsiębiorczości w Chorzowie</w:t>
      </w:r>
    </w:p>
    <w:p w14:paraId="03614E0B" w14:textId="77777777" w:rsidR="00DC746B" w:rsidRDefault="00DC746B" w:rsidP="00DC746B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 z późn. zm.), dalej „RODO”, informuję, że:</w:t>
      </w:r>
    </w:p>
    <w:p w14:paraId="46FBB65D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Administratorem Pani/Pana danych osobowych jest Śląskie Centrum Przedsiębiorczości, </w:t>
      </w:r>
      <w:r>
        <w:rPr>
          <w:rFonts w:asciiTheme="minorHAnsi" w:hAnsiTheme="minorHAnsi" w:cstheme="minorHAnsi"/>
          <w:color w:val="000000"/>
          <w:sz w:val="24"/>
          <w:szCs w:val="24"/>
        </w:rPr>
        <w:br/>
        <w:t xml:space="preserve">z siedzibą przy ul. Katowickiej 47, 41-500 Chorzów, adres email: </w:t>
      </w:r>
      <w:hyperlink r:id="rId12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scp@scp-slask.pl</w:t>
        </w:r>
      </w:hyperlink>
      <w:r>
        <w:rPr>
          <w:rFonts w:asciiTheme="minorHAnsi" w:hAnsiTheme="minorHAnsi" w:cstheme="minorHAnsi"/>
          <w:color w:val="000000"/>
          <w:sz w:val="24"/>
          <w:szCs w:val="24"/>
        </w:rPr>
        <w:t xml:space="preserve">, strona internetowa: </w:t>
      </w:r>
      <w:hyperlink r:id="rId13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https://bip.scp-slask.pl/</w:t>
        </w:r>
      </w:hyperlink>
      <w:r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418FFABB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Została wyznaczona osoba do kontaktu w sprawie przetwarzania danych osobowych, adres email: </w:t>
      </w:r>
      <w:hyperlink r:id="rId14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abi@scp-slask.pl</w:t>
        </w:r>
      </w:hyperlink>
      <w:r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4B92B5D2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Pani/Pana dane osobowe będą przetwarzane w następujących celach: 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> </w:t>
      </w:r>
      <w:r>
        <w:rPr>
          <w:rFonts w:asciiTheme="minorHAnsi" w:hAnsiTheme="minorHAnsi" w:cstheme="minorHAnsi"/>
          <w:color w:val="000000"/>
          <w:sz w:val="24"/>
          <w:szCs w:val="24"/>
        </w:rPr>
        <w:t> </w:t>
      </w:r>
    </w:p>
    <w:p w14:paraId="5656039E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oceny złożonych ofert i wyboru najkorzystniejszej oferty,</w:t>
      </w:r>
    </w:p>
    <w:p w14:paraId="3CD5A56E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udzielenie zamówienia/zlecenia lub zawarcia umowy,</w:t>
      </w:r>
    </w:p>
    <w:p w14:paraId="6B384F6A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realizacja i rozliczenie zamówienia, </w:t>
      </w:r>
    </w:p>
    <w:p w14:paraId="6A4B8945" w14:textId="77777777" w:rsidR="00DC746B" w:rsidRDefault="00DC746B" w:rsidP="00DC746B">
      <w:pPr>
        <w:pStyle w:val="Akapitzlist"/>
        <w:numPr>
          <w:ilvl w:val="0"/>
          <w:numId w:val="32"/>
        </w:numPr>
        <w:spacing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archiwizacja dokumentacji</w:t>
      </w:r>
      <w:r>
        <w:rPr>
          <w:rFonts w:asciiTheme="minorHAnsi" w:hAnsiTheme="minorHAnsi" w:cstheme="minorHAnsi"/>
          <w:i/>
          <w:iCs/>
          <w:sz w:val="24"/>
          <w:szCs w:val="24"/>
        </w:rPr>
        <w:t>.</w:t>
      </w:r>
    </w:p>
    <w:p w14:paraId="6EDE0E54" w14:textId="1CC92A4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i/>
          <w:iCs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Podstawą prawną przetwarzania danych osobowych jest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obowiązek prawny administratora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 xml:space="preserve"> </w:t>
      </w:r>
      <w:r>
        <w:rPr>
          <w:rFonts w:asciiTheme="minorHAnsi" w:hAnsiTheme="minorHAnsi" w:cstheme="minorHAnsi"/>
          <w:color w:val="000000"/>
          <w:sz w:val="24"/>
          <w:szCs w:val="24"/>
        </w:rPr>
        <w:t>art</w:t>
      </w:r>
      <w:r>
        <w:rPr>
          <w:rFonts w:asciiTheme="minorHAnsi" w:hAnsiTheme="minorHAnsi" w:cstheme="minorHAnsi"/>
          <w:sz w:val="24"/>
          <w:szCs w:val="24"/>
        </w:rPr>
        <w:t>. 6 ust.</w:t>
      </w:r>
      <w:r w:rsidR="004368AF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1 lit. c </w:t>
      </w:r>
      <w:r>
        <w:rPr>
          <w:rFonts w:asciiTheme="minorHAnsi" w:hAnsiTheme="minorHAnsi" w:cstheme="minorHAnsi"/>
          <w:color w:val="000000"/>
          <w:sz w:val="24"/>
          <w:szCs w:val="24"/>
        </w:rPr>
        <w:t>RODO oraz zawarta umowa art. 6 ust. 1 lit. b RODO (jeżeli dotyczy). Powyższe cele wynikają z ustawy Prawo Zamówień Publicznych oraz aktów wykonawczych do ustawy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</w:p>
    <w:p w14:paraId="57D8ACCB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Pani/Pana dane osobowe będą ujawniane osobom upoważnionym przez administratora danych osobowych oraz podmiotom upoważnionym na podstawie przepisów prawa</w:t>
      </w:r>
      <w:r>
        <w:rPr>
          <w:rFonts w:asciiTheme="minorHAnsi" w:hAnsiTheme="minorHAnsi" w:cstheme="minorHAnsi"/>
          <w:i/>
          <w:iCs/>
          <w:color w:val="000000"/>
          <w:sz w:val="24"/>
          <w:szCs w:val="24"/>
        </w:rPr>
        <w:t>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Ponadto w zakresie stanowiącym informację publiczną dane będą ujawniane każdemu zainteresowanemu taką informacją.</w:t>
      </w:r>
    </w:p>
    <w:p w14:paraId="2E69C063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Pani/Pana dane osobowe będą przechowywane przez okres wynikający z przepisów prawa dot. archiwizacji.</w:t>
      </w:r>
    </w:p>
    <w:p w14:paraId="2A066B3C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Przysługuje Pani/Panu prawo dostępu do treści swoich danych oraz prawo żądania ich sprostowania, usunięcia lub ograniczenia przetwarzania, prawo wniesienia skargi do Prezesa Urzędu Ochrony Danych Osobowych.</w:t>
      </w:r>
    </w:p>
    <w:p w14:paraId="534CAB65" w14:textId="77777777" w:rsidR="00DC746B" w:rsidRDefault="00DC746B" w:rsidP="00DC746B">
      <w:pPr>
        <w:pStyle w:val="Akapitzlist"/>
        <w:numPr>
          <w:ilvl w:val="0"/>
          <w:numId w:val="2"/>
        </w:numPr>
        <w:spacing w:after="60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 xml:space="preserve">Podanie przez Panią/Pana danych osobowych jest </w:t>
      </w:r>
      <w:r>
        <w:rPr>
          <w:rFonts w:asciiTheme="minorHAnsi" w:hAnsiTheme="minorHAnsi" w:cstheme="minorHAnsi"/>
          <w:sz w:val="24"/>
          <w:szCs w:val="24"/>
        </w:rPr>
        <w:t>obowiązkowe a konsekwencją niepodania danych osobowych będzie niemożność udzielenie zamówienia/zlecenia i/lub zawarcia umowy.</w:t>
      </w:r>
    </w:p>
    <w:p w14:paraId="386A9D8C" w14:textId="62557C0C" w:rsidR="006119FA" w:rsidRPr="00661EA0" w:rsidRDefault="00DC746B" w:rsidP="006119FA">
      <w:pPr>
        <w:pStyle w:val="Akapitzlist"/>
        <w:numPr>
          <w:ilvl w:val="0"/>
          <w:numId w:val="2"/>
        </w:num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Pani/Pana dane osobowe nie będą wykorzystywane do zautomatyzowanego podejmowania decyzji ani profilowania, o którym mowa w art. 22 RODO.</w:t>
      </w:r>
    </w:p>
    <w:p w14:paraId="746CC0E6" w14:textId="77777777" w:rsidR="00661EA0" w:rsidRDefault="00661EA0" w:rsidP="00661EA0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</w:p>
    <w:p w14:paraId="2CFA6847" w14:textId="77777777" w:rsidR="00661EA0" w:rsidRDefault="00661EA0" w:rsidP="00661EA0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Zatwierdził </w:t>
      </w:r>
    </w:p>
    <w:p w14:paraId="1D7F30BB" w14:textId="77777777" w:rsidR="00661EA0" w:rsidRDefault="00661EA0" w:rsidP="00661EA0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 xml:space="preserve">Dyrektor Śląskiego Centrum Przedsiębiorczości </w:t>
      </w:r>
    </w:p>
    <w:p w14:paraId="337D2D9B" w14:textId="77777777" w:rsidR="00661EA0" w:rsidRPr="006119FA" w:rsidRDefault="00661EA0" w:rsidP="00661EA0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  <w: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  <w:t>Elżebieta Kabelis</w:t>
      </w:r>
    </w:p>
    <w:p w14:paraId="0E966B46" w14:textId="77777777" w:rsidR="00661EA0" w:rsidRPr="00661EA0" w:rsidRDefault="00661EA0" w:rsidP="00661EA0">
      <w:pPr>
        <w:rPr>
          <w:rFonts w:asciiTheme="minorHAnsi" w:eastAsiaTheme="minorEastAsia" w:hAnsiTheme="minorHAnsi" w:cstheme="minorHAnsi"/>
          <w:b/>
          <w:bCs/>
          <w:noProof/>
          <w:sz w:val="24"/>
          <w:szCs w:val="24"/>
          <w:lang w:eastAsia="pl-PL"/>
        </w:rPr>
      </w:pPr>
    </w:p>
    <w:sectPr w:rsidR="00661EA0" w:rsidRPr="00661EA0" w:rsidSect="00BD42AF">
      <w:footerReference w:type="default" r:id="rId15"/>
      <w:headerReference w:type="first" r:id="rId16"/>
      <w:footerReference w:type="first" r:id="rId17"/>
      <w:pgSz w:w="11906" w:h="16838"/>
      <w:pgMar w:top="1418" w:right="1418" w:bottom="1418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420D3" w14:textId="77777777" w:rsidR="005D3E0E" w:rsidRDefault="005D3E0E" w:rsidP="0008009F">
      <w:pPr>
        <w:spacing w:after="0" w:line="240" w:lineRule="auto"/>
      </w:pPr>
      <w:r>
        <w:separator/>
      </w:r>
    </w:p>
  </w:endnote>
  <w:endnote w:type="continuationSeparator" w:id="0">
    <w:p w14:paraId="59D68438" w14:textId="77777777" w:rsidR="005D3E0E" w:rsidRDefault="005D3E0E" w:rsidP="000800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A6AFC" w14:textId="246564AC" w:rsidR="00762C43" w:rsidRDefault="00556D54" w:rsidP="00D5122C">
    <w:pPr>
      <w:pStyle w:val="Stopka"/>
      <w:ind w:right="-428"/>
      <w:jc w:val="center"/>
      <w:rPr>
        <w:rFonts w:ascii="Verdana" w:hAnsi="Verdana"/>
        <w:sz w:val="16"/>
      </w:rPr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60D3E8C8" wp14:editId="3C9639BE">
          <wp:extent cx="5331722" cy="561975"/>
          <wp:effectExtent l="0" t="0" r="2540" b="0"/>
          <wp:docPr id="1131924746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598" cy="57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DB0CB" w14:textId="5376784B" w:rsidR="00762C43" w:rsidRDefault="00556D54" w:rsidP="00D5122C">
    <w:pPr>
      <w:pStyle w:val="Stopka"/>
      <w:tabs>
        <w:tab w:val="clear" w:pos="4536"/>
        <w:tab w:val="clear" w:pos="9072"/>
      </w:tabs>
      <w:ind w:right="-170"/>
      <w:jc w:val="center"/>
      <w:rPr>
        <w:rFonts w:ascii="Verdana" w:hAnsi="Verdana"/>
        <w:sz w:val="16"/>
      </w:rPr>
    </w:pPr>
    <w:r w:rsidRPr="00C13D69">
      <w:rPr>
        <w:rFonts w:asciiTheme="minorHAnsi" w:hAnsiTheme="minorHAnsi" w:cstheme="minorHAnsi"/>
        <w:noProof/>
        <w:lang w:eastAsia="pl-PL"/>
      </w:rPr>
      <w:drawing>
        <wp:inline distT="0" distB="0" distL="0" distR="0" wp14:anchorId="02F1AB1E" wp14:editId="0C3E5786">
          <wp:extent cx="5331722" cy="561975"/>
          <wp:effectExtent l="0" t="0" r="2540" b="0"/>
          <wp:docPr id="1607342578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598" cy="5770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E4549A" w14:textId="3AA722A0" w:rsidR="00762C43" w:rsidRDefault="00762C43" w:rsidP="00D5122C">
    <w:pPr>
      <w:pStyle w:val="Stopka"/>
      <w:tabs>
        <w:tab w:val="clear" w:pos="4536"/>
        <w:tab w:val="clear" w:pos="9072"/>
      </w:tabs>
      <w:ind w:right="-170"/>
      <w:jc w:val="center"/>
      <w:rPr>
        <w:rFonts w:ascii="Verdana" w:hAnsi="Verdana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52B2D8" w14:textId="77777777" w:rsidR="005D3E0E" w:rsidRDefault="005D3E0E" w:rsidP="0008009F">
      <w:pPr>
        <w:spacing w:after="0" w:line="240" w:lineRule="auto"/>
      </w:pPr>
      <w:r>
        <w:separator/>
      </w:r>
    </w:p>
  </w:footnote>
  <w:footnote w:type="continuationSeparator" w:id="0">
    <w:p w14:paraId="0CEE02B1" w14:textId="77777777" w:rsidR="005D3E0E" w:rsidRDefault="005D3E0E" w:rsidP="0008009F">
      <w:pPr>
        <w:spacing w:after="0" w:line="240" w:lineRule="auto"/>
      </w:pPr>
      <w:r>
        <w:continuationSeparator/>
      </w:r>
    </w:p>
  </w:footnote>
  <w:footnote w:id="1">
    <w:p w14:paraId="6B042DB0" w14:textId="77777777" w:rsidR="00894783" w:rsidRDefault="00894783" w:rsidP="00894783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  <w:footnote w:id="2">
    <w:p w14:paraId="1A599F11" w14:textId="77777777" w:rsidR="00894783" w:rsidRDefault="00894783" w:rsidP="00894783">
      <w:pPr>
        <w:pStyle w:val="Tekstprzypisudolnego"/>
        <w:spacing w:after="0"/>
      </w:pPr>
      <w:r>
        <w:rPr>
          <w:rStyle w:val="Odwoanieprzypisudolnego"/>
        </w:rPr>
        <w:footnoteRef/>
      </w:r>
      <w:r>
        <w:t xml:space="preserve"> W przypadku Wykonawców będących zarejestrowanymi podatnikami podatku VAT.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B41B0" w14:textId="77777777" w:rsidR="00762C43" w:rsidRPr="002A4E88" w:rsidRDefault="00762C43" w:rsidP="00D5122C">
    <w:pPr>
      <w:spacing w:after="0" w:line="240" w:lineRule="auto"/>
      <w:rPr>
        <w:rFonts w:ascii="Verdana" w:hAnsi="Verdana"/>
        <w:b/>
        <w:sz w:val="16"/>
        <w:szCs w:val="20"/>
        <w:lang w:eastAsia="ar-SA"/>
      </w:rPr>
    </w:pPr>
    <w:r w:rsidRPr="002A4E88">
      <w:rPr>
        <w:rFonts w:ascii="Verdana" w:hAnsi="Verdana"/>
        <w:b/>
        <w:sz w:val="16"/>
        <w:szCs w:val="20"/>
        <w:lang w:eastAsia="ar-SA"/>
      </w:rPr>
      <w:t>Śląskie Centrum Przedsiębiorczości</w:t>
    </w:r>
  </w:p>
  <w:p w14:paraId="6AD3DA98" w14:textId="77777777" w:rsidR="00762C43" w:rsidRPr="002A4E88" w:rsidRDefault="00762C43" w:rsidP="00D5122C">
    <w:pPr>
      <w:spacing w:after="0" w:line="240" w:lineRule="auto"/>
      <w:rPr>
        <w:rFonts w:ascii="Verdana" w:hAnsi="Verdana"/>
        <w:sz w:val="16"/>
        <w:szCs w:val="20"/>
        <w:lang w:eastAsia="ar-SA"/>
      </w:rPr>
    </w:pPr>
    <w:r w:rsidRPr="002A4E88">
      <w:rPr>
        <w:rFonts w:ascii="Verdana" w:hAnsi="Verdana"/>
        <w:sz w:val="16"/>
        <w:szCs w:val="20"/>
        <w:lang w:eastAsia="ar-SA"/>
      </w:rPr>
      <w:t>ul. Katowicka 47, 41-500 Chorzów</w:t>
    </w:r>
  </w:p>
  <w:p w14:paraId="5C75FB5E" w14:textId="77777777" w:rsidR="00762C43" w:rsidRPr="00335BC9" w:rsidRDefault="00762C43" w:rsidP="00D5122C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tel. +48 (32) 743 91 60</w:t>
    </w:r>
  </w:p>
  <w:p w14:paraId="3539329F" w14:textId="77777777" w:rsidR="00762C43" w:rsidRPr="00335BC9" w:rsidRDefault="00762C43" w:rsidP="00D5122C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fax +48 (32) 743 91 61</w:t>
    </w:r>
  </w:p>
  <w:p w14:paraId="6E57BFB2" w14:textId="77777777" w:rsidR="00762C43" w:rsidRPr="00335BC9" w:rsidRDefault="00762C43" w:rsidP="00D5122C">
    <w:pPr>
      <w:spacing w:after="0" w:line="240" w:lineRule="auto"/>
      <w:rPr>
        <w:rFonts w:ascii="Verdana" w:hAnsi="Verdana"/>
        <w:sz w:val="16"/>
        <w:szCs w:val="20"/>
        <w:lang w:val="en-US" w:eastAsia="ar-SA"/>
      </w:rPr>
    </w:pPr>
    <w:r w:rsidRPr="00335BC9">
      <w:rPr>
        <w:rFonts w:ascii="Verdana" w:hAnsi="Verdana"/>
        <w:sz w:val="16"/>
        <w:szCs w:val="20"/>
        <w:lang w:val="en-US" w:eastAsia="ar-SA"/>
      </w:rPr>
      <w:t>scp@scp-slask.pl</w:t>
    </w:r>
  </w:p>
  <w:p w14:paraId="376209DF" w14:textId="77777777" w:rsidR="00762C43" w:rsidRPr="002A4E88" w:rsidRDefault="00762C43" w:rsidP="00D5122C">
    <w:pPr>
      <w:pStyle w:val="Nagwek"/>
      <w:rPr>
        <w:rFonts w:ascii="Verdana" w:hAnsi="Verdana"/>
        <w:sz w:val="18"/>
      </w:rPr>
    </w:pPr>
    <w:r w:rsidRPr="002A4E88">
      <w:rPr>
        <w:rFonts w:ascii="Verdana" w:hAnsi="Verdana"/>
        <w:sz w:val="16"/>
        <w:szCs w:val="20"/>
        <w:lang w:val="en-US" w:eastAsia="ar-SA"/>
      </w:rPr>
      <w:t>www.scp-slask.pl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366E7884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0054C2"/>
    <w:multiLevelType w:val="multilevel"/>
    <w:tmpl w:val="826E3FD0"/>
    <w:lvl w:ilvl="0">
      <w:start w:val="5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color w:val="auto"/>
      </w:rPr>
    </w:lvl>
  </w:abstractNum>
  <w:abstractNum w:abstractNumId="2" w15:restartNumberingAfterBreak="0">
    <w:nsid w:val="09F107B6"/>
    <w:multiLevelType w:val="hybridMultilevel"/>
    <w:tmpl w:val="BE6CCC56"/>
    <w:lvl w:ilvl="0" w:tplc="92762D20">
      <w:start w:val="1"/>
      <w:numFmt w:val="decimal"/>
      <w:lvlText w:val="5.%1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078AF"/>
    <w:multiLevelType w:val="hybridMultilevel"/>
    <w:tmpl w:val="B5BEB8F0"/>
    <w:lvl w:ilvl="0" w:tplc="797624A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8C776F"/>
    <w:multiLevelType w:val="hybridMultilevel"/>
    <w:tmpl w:val="7DA8067E"/>
    <w:lvl w:ilvl="0" w:tplc="041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0E7F4835"/>
    <w:multiLevelType w:val="hybridMultilevel"/>
    <w:tmpl w:val="B22EFEC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14B1BD7"/>
    <w:multiLevelType w:val="hybridMultilevel"/>
    <w:tmpl w:val="D20CC0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D4709E"/>
    <w:multiLevelType w:val="hybridMultilevel"/>
    <w:tmpl w:val="C76E3B6A"/>
    <w:lvl w:ilvl="0" w:tplc="B784D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C9301C"/>
    <w:multiLevelType w:val="multilevel"/>
    <w:tmpl w:val="BAAE52A0"/>
    <w:styleLink w:val="WWNum6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1.%2.%3."/>
      <w:lvlJc w:val="right"/>
      <w:pPr>
        <w:ind w:left="2508" w:hanging="180"/>
      </w:pPr>
    </w:lvl>
    <w:lvl w:ilvl="3">
      <w:start w:val="1"/>
      <w:numFmt w:val="decimal"/>
      <w:lvlText w:val="%1.%2.%3.%4."/>
      <w:lvlJc w:val="left"/>
      <w:pPr>
        <w:ind w:left="3228" w:hanging="360"/>
      </w:pPr>
    </w:lvl>
    <w:lvl w:ilvl="4">
      <w:start w:val="1"/>
      <w:numFmt w:val="lowerLetter"/>
      <w:lvlText w:val="%1.%2.%3.%4.%5."/>
      <w:lvlJc w:val="left"/>
      <w:pPr>
        <w:ind w:left="3948" w:hanging="360"/>
      </w:pPr>
    </w:lvl>
    <w:lvl w:ilvl="5">
      <w:start w:val="1"/>
      <w:numFmt w:val="lowerRoman"/>
      <w:lvlText w:val="%1.%2.%3.%4.%5.%6."/>
      <w:lvlJc w:val="right"/>
      <w:pPr>
        <w:ind w:left="4668" w:hanging="180"/>
      </w:pPr>
    </w:lvl>
    <w:lvl w:ilvl="6">
      <w:start w:val="1"/>
      <w:numFmt w:val="decimal"/>
      <w:lvlText w:val="%1.%2.%3.%4.%5.%6.%7."/>
      <w:lvlJc w:val="left"/>
      <w:pPr>
        <w:ind w:left="5388" w:hanging="360"/>
      </w:pPr>
    </w:lvl>
    <w:lvl w:ilvl="7">
      <w:start w:val="1"/>
      <w:numFmt w:val="lowerLetter"/>
      <w:lvlText w:val="%1.%2.%3.%4.%5.%6.%7.%8."/>
      <w:lvlJc w:val="left"/>
      <w:pPr>
        <w:ind w:left="6108" w:hanging="360"/>
      </w:pPr>
    </w:lvl>
    <w:lvl w:ilvl="8">
      <w:start w:val="1"/>
      <w:numFmt w:val="lowerRoman"/>
      <w:lvlText w:val="%1.%2.%3.%4.%5.%6.%7.%8.%9."/>
      <w:lvlJc w:val="right"/>
      <w:pPr>
        <w:ind w:left="6828" w:hanging="180"/>
      </w:pPr>
    </w:lvl>
  </w:abstractNum>
  <w:abstractNum w:abstractNumId="9" w15:restartNumberingAfterBreak="0">
    <w:nsid w:val="185647F8"/>
    <w:multiLevelType w:val="hybridMultilevel"/>
    <w:tmpl w:val="E33AC72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BCD2B1C"/>
    <w:multiLevelType w:val="hybridMultilevel"/>
    <w:tmpl w:val="24506608"/>
    <w:lvl w:ilvl="0" w:tplc="4348999A">
      <w:start w:val="1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97EF1"/>
    <w:multiLevelType w:val="multilevel"/>
    <w:tmpl w:val="5D145900"/>
    <w:lvl w:ilvl="0">
      <w:start w:val="3"/>
      <w:numFmt w:val="decimal"/>
      <w:lvlText w:val="%1."/>
      <w:lvlJc w:val="left"/>
      <w:pPr>
        <w:ind w:left="720" w:hanging="360"/>
      </w:pPr>
      <w:rPr>
        <w:rFonts w:eastAsiaTheme="majorEastAsia" w:hint="default"/>
        <w:b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2" w15:restartNumberingAfterBreak="0">
    <w:nsid w:val="1E05521D"/>
    <w:multiLevelType w:val="multilevel"/>
    <w:tmpl w:val="DE3A0320"/>
    <w:lvl w:ilvl="0">
      <w:start w:val="1"/>
      <w:numFmt w:val="decimal"/>
      <w:lvlText w:val="%1."/>
      <w:lvlJc w:val="left"/>
      <w:pPr>
        <w:ind w:left="390" w:hanging="390"/>
      </w:pPr>
      <w:rPr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3" w15:restartNumberingAfterBreak="0">
    <w:nsid w:val="1ECD5BC8"/>
    <w:multiLevelType w:val="hybridMultilevel"/>
    <w:tmpl w:val="ABFC7A16"/>
    <w:lvl w:ilvl="0" w:tplc="2BE67E72">
      <w:start w:val="1"/>
      <w:numFmt w:val="decimal"/>
      <w:lvlText w:val="6.%1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17E1F8B"/>
    <w:multiLevelType w:val="hybridMultilevel"/>
    <w:tmpl w:val="813E989A"/>
    <w:lvl w:ilvl="0" w:tplc="000896C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E6383"/>
    <w:multiLevelType w:val="hybridMultilevel"/>
    <w:tmpl w:val="87D67E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31CED"/>
    <w:multiLevelType w:val="hybridMultilevel"/>
    <w:tmpl w:val="B846DB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CC6066"/>
    <w:multiLevelType w:val="multilevel"/>
    <w:tmpl w:val="FC8C3EC6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F807458"/>
    <w:multiLevelType w:val="hybridMultilevel"/>
    <w:tmpl w:val="730061A4"/>
    <w:lvl w:ilvl="0" w:tplc="4E5468FC">
      <w:start w:val="1"/>
      <w:numFmt w:val="decimal"/>
      <w:lvlText w:val="5.%1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936794"/>
    <w:multiLevelType w:val="hybridMultilevel"/>
    <w:tmpl w:val="C8808D3A"/>
    <w:lvl w:ilvl="0" w:tplc="63FE7C04">
      <w:start w:val="4"/>
      <w:numFmt w:val="decimal"/>
      <w:lvlText w:val="%1.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1C626F"/>
    <w:multiLevelType w:val="hybridMultilevel"/>
    <w:tmpl w:val="87D67E4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31F96A65"/>
    <w:multiLevelType w:val="multilevel"/>
    <w:tmpl w:val="FB627F4C"/>
    <w:lvl w:ilvl="0">
      <w:start w:val="4"/>
      <w:numFmt w:val="decimal"/>
      <w:lvlText w:val="%1."/>
      <w:lvlJc w:val="left"/>
      <w:pPr>
        <w:ind w:left="360" w:hanging="360"/>
      </w:pPr>
      <w:rPr>
        <w:rFonts w:eastAsia="Calibri"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  <w:b/>
        <w:color w:val="auto"/>
      </w:rPr>
    </w:lvl>
  </w:abstractNum>
  <w:abstractNum w:abstractNumId="22" w15:restartNumberingAfterBreak="0">
    <w:nsid w:val="35665339"/>
    <w:multiLevelType w:val="hybridMultilevel"/>
    <w:tmpl w:val="83B2E560"/>
    <w:lvl w:ilvl="0" w:tplc="FFFFFFF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4D3ACB"/>
    <w:multiLevelType w:val="multilevel"/>
    <w:tmpl w:val="6922CA2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F4C56C0"/>
    <w:multiLevelType w:val="multilevel"/>
    <w:tmpl w:val="351E2876"/>
    <w:lvl w:ilvl="0">
      <w:numFmt w:val="bullet"/>
      <w:lvlText w:val="•"/>
      <w:lvlJc w:val="left"/>
      <w:pPr>
        <w:ind w:left="1068" w:hanging="360"/>
      </w:pPr>
      <w:rPr>
        <w:rFonts w:ascii="OpenSymbol" w:eastAsia="OpenSymbol" w:hAnsi="OpenSymbol" w:cs="OpenSymbol"/>
        <w:color w:val="000000" w:themeColor="text1"/>
      </w:rPr>
    </w:lvl>
    <w:lvl w:ilvl="1">
      <w:numFmt w:val="bullet"/>
      <w:lvlText w:val="◦"/>
      <w:lvlJc w:val="left"/>
      <w:pPr>
        <w:ind w:left="1428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788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48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08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68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28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588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48" w:hanging="360"/>
      </w:pPr>
      <w:rPr>
        <w:rFonts w:ascii="OpenSymbol" w:eastAsia="OpenSymbol" w:hAnsi="OpenSymbol" w:cs="OpenSymbol"/>
      </w:rPr>
    </w:lvl>
  </w:abstractNum>
  <w:abstractNum w:abstractNumId="25" w15:restartNumberingAfterBreak="0">
    <w:nsid w:val="53646049"/>
    <w:multiLevelType w:val="multilevel"/>
    <w:tmpl w:val="0A52664A"/>
    <w:styleLink w:val="WWNum1"/>
    <w:lvl w:ilvl="0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5C544A4C"/>
    <w:multiLevelType w:val="hybridMultilevel"/>
    <w:tmpl w:val="83B2E560"/>
    <w:lvl w:ilvl="0" w:tplc="0415000F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D4DFF"/>
    <w:multiLevelType w:val="hybridMultilevel"/>
    <w:tmpl w:val="990C0B04"/>
    <w:lvl w:ilvl="0" w:tplc="E3467368">
      <w:start w:val="1"/>
      <w:numFmt w:val="decimal"/>
      <w:lvlText w:val="6.%1"/>
      <w:lvlJc w:val="left"/>
      <w:pPr>
        <w:ind w:left="360" w:hanging="360"/>
      </w:pPr>
      <w:rPr>
        <w:rFonts w:asciiTheme="minorHAnsi" w:eastAsia="Times New Roman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B72962"/>
    <w:multiLevelType w:val="multilevel"/>
    <w:tmpl w:val="B4BABF1C"/>
    <w:lvl w:ilvl="0">
      <w:start w:val="4"/>
      <w:numFmt w:val="decimal"/>
      <w:lvlText w:val="%1"/>
      <w:lvlJc w:val="left"/>
      <w:pPr>
        <w:ind w:left="360" w:hanging="360"/>
      </w:pPr>
      <w:rPr>
        <w:rFonts w:eastAsia="Calibr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alibr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Calibr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color w:val="auto"/>
      </w:rPr>
    </w:lvl>
  </w:abstractNum>
  <w:abstractNum w:abstractNumId="29" w15:restartNumberingAfterBreak="0">
    <w:nsid w:val="63724B88"/>
    <w:multiLevelType w:val="hybridMultilevel"/>
    <w:tmpl w:val="0F301364"/>
    <w:lvl w:ilvl="0" w:tplc="00504EAA">
      <w:start w:val="1"/>
      <w:numFmt w:val="decimal"/>
      <w:lvlText w:val="8.%1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D24B7F"/>
    <w:multiLevelType w:val="hybridMultilevel"/>
    <w:tmpl w:val="F528C8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9271C2"/>
    <w:multiLevelType w:val="hybridMultilevel"/>
    <w:tmpl w:val="17EAD514"/>
    <w:lvl w:ilvl="0" w:tplc="000896C0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AB2C54"/>
    <w:multiLevelType w:val="multilevel"/>
    <w:tmpl w:val="772E86C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7F53414"/>
    <w:multiLevelType w:val="multilevel"/>
    <w:tmpl w:val="00F61A34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800"/>
      </w:pPr>
      <w:rPr>
        <w:rFonts w:hint="default"/>
      </w:rPr>
    </w:lvl>
  </w:abstractNum>
  <w:abstractNum w:abstractNumId="34" w15:restartNumberingAfterBreak="0">
    <w:nsid w:val="7B3449F5"/>
    <w:multiLevelType w:val="multilevel"/>
    <w:tmpl w:val="47FCDAC0"/>
    <w:lvl w:ilvl="0">
      <w:start w:val="7"/>
      <w:numFmt w:val="decimal"/>
      <w:lvlText w:val="%1."/>
      <w:lvlJc w:val="left"/>
      <w:pPr>
        <w:ind w:left="360" w:hanging="360"/>
      </w:pPr>
      <w:rPr>
        <w:rFonts w:eastAsia="SimSu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SimSun"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eastAsia="SimSun" w:hint="default"/>
        <w:b w:val="0"/>
        <w:color w:val="000000" w:themeColor="text1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eastAsia="SimSun" w:hint="default"/>
        <w:b w:val="0"/>
        <w:color w:val="000000" w:themeColor="text1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eastAsia="SimSun" w:hint="default"/>
        <w:b w:val="0"/>
        <w:color w:val="000000" w:themeColor="text1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eastAsia="SimSun" w:hint="default"/>
        <w:b w:val="0"/>
        <w:color w:val="000000" w:themeColor="text1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eastAsia="SimSun" w:hint="default"/>
        <w:b w:val="0"/>
        <w:color w:val="000000" w:themeColor="text1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eastAsia="SimSun" w:hint="default"/>
        <w:b w:val="0"/>
        <w:color w:val="000000" w:themeColor="text1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eastAsia="SimSun" w:hint="default"/>
        <w:b w:val="0"/>
        <w:color w:val="000000" w:themeColor="text1"/>
      </w:rPr>
    </w:lvl>
  </w:abstractNum>
  <w:abstractNum w:abstractNumId="35" w15:restartNumberingAfterBreak="0">
    <w:nsid w:val="7CF92E09"/>
    <w:multiLevelType w:val="hybridMultilevel"/>
    <w:tmpl w:val="889A1774"/>
    <w:lvl w:ilvl="0" w:tplc="189A5368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96163241">
    <w:abstractNumId w:val="0"/>
  </w:num>
  <w:num w:numId="2" w16cid:durableId="17156193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2962586">
    <w:abstractNumId w:val="15"/>
  </w:num>
  <w:num w:numId="4" w16cid:durableId="480581530">
    <w:abstractNumId w:val="25"/>
  </w:num>
  <w:num w:numId="5" w16cid:durableId="393703753">
    <w:abstractNumId w:val="24"/>
  </w:num>
  <w:num w:numId="6" w16cid:durableId="1699310476">
    <w:abstractNumId w:val="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/>
          <w:bCs/>
          <w:color w:val="000000" w:themeColor="text1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7" w16cid:durableId="1035421367">
    <w:abstractNumId w:val="29"/>
  </w:num>
  <w:num w:numId="8" w16cid:durableId="798111819">
    <w:abstractNumId w:val="8"/>
  </w:num>
  <w:num w:numId="9" w16cid:durableId="769543724">
    <w:abstractNumId w:val="33"/>
  </w:num>
  <w:num w:numId="10" w16cid:durableId="651641382">
    <w:abstractNumId w:val="35"/>
  </w:num>
  <w:num w:numId="11" w16cid:durableId="515731393">
    <w:abstractNumId w:val="14"/>
  </w:num>
  <w:num w:numId="12" w16cid:durableId="212665151">
    <w:abstractNumId w:val="19"/>
  </w:num>
  <w:num w:numId="13" w16cid:durableId="885071252">
    <w:abstractNumId w:val="3"/>
  </w:num>
  <w:num w:numId="14" w16cid:durableId="1632861126">
    <w:abstractNumId w:val="15"/>
  </w:num>
  <w:num w:numId="15" w16cid:durableId="2061204906">
    <w:abstractNumId w:val="17"/>
  </w:num>
  <w:num w:numId="16" w16cid:durableId="1769963424">
    <w:abstractNumId w:val="30"/>
  </w:num>
  <w:num w:numId="17" w16cid:durableId="1262181600">
    <w:abstractNumId w:val="6"/>
  </w:num>
  <w:num w:numId="18" w16cid:durableId="2130390035">
    <w:abstractNumId w:val="2"/>
  </w:num>
  <w:num w:numId="19" w16cid:durableId="1008563732">
    <w:abstractNumId w:val="18"/>
  </w:num>
  <w:num w:numId="20" w16cid:durableId="508104590">
    <w:abstractNumId w:val="27"/>
  </w:num>
  <w:num w:numId="21" w16cid:durableId="2144887534">
    <w:abstractNumId w:val="20"/>
  </w:num>
  <w:num w:numId="22" w16cid:durableId="378094613">
    <w:abstractNumId w:val="5"/>
  </w:num>
  <w:num w:numId="23" w16cid:durableId="940333224">
    <w:abstractNumId w:val="31"/>
  </w:num>
  <w:num w:numId="24" w16cid:durableId="1561332282">
    <w:abstractNumId w:val="4"/>
  </w:num>
  <w:num w:numId="25" w16cid:durableId="863984643">
    <w:abstractNumId w:val="13"/>
  </w:num>
  <w:num w:numId="26" w16cid:durableId="69155274">
    <w:abstractNumId w:val="8"/>
    <w:lvlOverride w:ilvl="0">
      <w:lvl w:ilvl="0">
        <w:start w:val="1"/>
        <w:numFmt w:val="decimal"/>
        <w:lvlText w:val="%1."/>
        <w:lvlJc w:val="left"/>
        <w:pPr>
          <w:ind w:left="1068" w:hanging="360"/>
        </w:pPr>
        <w:rPr>
          <w:color w:val="000000" w:themeColor="text1"/>
        </w:rPr>
      </w:lvl>
    </w:lvlOverride>
  </w:num>
  <w:num w:numId="27" w16cid:durableId="692999935">
    <w:abstractNumId w:val="1"/>
  </w:num>
  <w:num w:numId="28" w16cid:durableId="7754430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706838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506244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93663488">
    <w:abstractNumId w:val="16"/>
  </w:num>
  <w:num w:numId="32" w16cid:durableId="579007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6537793">
    <w:abstractNumId w:val="26"/>
  </w:num>
  <w:num w:numId="34" w16cid:durableId="1924217363">
    <w:abstractNumId w:val="21"/>
  </w:num>
  <w:num w:numId="35" w16cid:durableId="1142424387">
    <w:abstractNumId w:val="23"/>
  </w:num>
  <w:num w:numId="36" w16cid:durableId="186722061">
    <w:abstractNumId w:val="34"/>
  </w:num>
  <w:num w:numId="37" w16cid:durableId="1568108159">
    <w:abstractNumId w:val="11"/>
  </w:num>
  <w:num w:numId="38" w16cid:durableId="1865828182">
    <w:abstractNumId w:val="22"/>
  </w:num>
  <w:num w:numId="39" w16cid:durableId="303658909">
    <w:abstractNumId w:val="10"/>
  </w:num>
  <w:num w:numId="40" w16cid:durableId="1829898746">
    <w:abstractNumId w:val="9"/>
  </w:num>
  <w:num w:numId="41" w16cid:durableId="373698441">
    <w:abstractNumId w:val="28"/>
  </w:num>
  <w:num w:numId="42" w16cid:durableId="1868054809">
    <w:abstractNumId w:val="3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3DB"/>
    <w:rsid w:val="0000021D"/>
    <w:rsid w:val="0002085C"/>
    <w:rsid w:val="000223E4"/>
    <w:rsid w:val="00023C28"/>
    <w:rsid w:val="0002794A"/>
    <w:rsid w:val="000328DD"/>
    <w:rsid w:val="00043366"/>
    <w:rsid w:val="00043E9B"/>
    <w:rsid w:val="00044235"/>
    <w:rsid w:val="00046421"/>
    <w:rsid w:val="00052928"/>
    <w:rsid w:val="000606DF"/>
    <w:rsid w:val="000636E2"/>
    <w:rsid w:val="00070083"/>
    <w:rsid w:val="00072D7F"/>
    <w:rsid w:val="00074494"/>
    <w:rsid w:val="0008009F"/>
    <w:rsid w:val="00080B04"/>
    <w:rsid w:val="0008155C"/>
    <w:rsid w:val="000873CB"/>
    <w:rsid w:val="000929C9"/>
    <w:rsid w:val="00097300"/>
    <w:rsid w:val="000A7029"/>
    <w:rsid w:val="000B22A1"/>
    <w:rsid w:val="000C110A"/>
    <w:rsid w:val="000C6474"/>
    <w:rsid w:val="000C7DDC"/>
    <w:rsid w:val="000D5D30"/>
    <w:rsid w:val="000E7979"/>
    <w:rsid w:val="000E7F9B"/>
    <w:rsid w:val="000F26FE"/>
    <w:rsid w:val="000F5994"/>
    <w:rsid w:val="00100B74"/>
    <w:rsid w:val="00101DC7"/>
    <w:rsid w:val="00131502"/>
    <w:rsid w:val="00132FA4"/>
    <w:rsid w:val="001331EB"/>
    <w:rsid w:val="00134B0E"/>
    <w:rsid w:val="00136C44"/>
    <w:rsid w:val="001453EE"/>
    <w:rsid w:val="0016523E"/>
    <w:rsid w:val="00174AF7"/>
    <w:rsid w:val="00191854"/>
    <w:rsid w:val="001A3832"/>
    <w:rsid w:val="001A593B"/>
    <w:rsid w:val="001A6CC7"/>
    <w:rsid w:val="001B39FF"/>
    <w:rsid w:val="001B408B"/>
    <w:rsid w:val="001C129A"/>
    <w:rsid w:val="001E22A8"/>
    <w:rsid w:val="001E4163"/>
    <w:rsid w:val="001E45CF"/>
    <w:rsid w:val="001F2486"/>
    <w:rsid w:val="001F7A6B"/>
    <w:rsid w:val="00201BA0"/>
    <w:rsid w:val="00210946"/>
    <w:rsid w:val="00222EC1"/>
    <w:rsid w:val="002265D1"/>
    <w:rsid w:val="00227A1E"/>
    <w:rsid w:val="002325F2"/>
    <w:rsid w:val="00234887"/>
    <w:rsid w:val="00234CF9"/>
    <w:rsid w:val="0023764B"/>
    <w:rsid w:val="002404BD"/>
    <w:rsid w:val="00244E9F"/>
    <w:rsid w:val="00252F48"/>
    <w:rsid w:val="002535E8"/>
    <w:rsid w:val="00273835"/>
    <w:rsid w:val="0028563F"/>
    <w:rsid w:val="0029277E"/>
    <w:rsid w:val="00296C19"/>
    <w:rsid w:val="002A69F6"/>
    <w:rsid w:val="002B19D9"/>
    <w:rsid w:val="002B59B6"/>
    <w:rsid w:val="002C0485"/>
    <w:rsid w:val="002D373A"/>
    <w:rsid w:val="002D4C08"/>
    <w:rsid w:val="002D5B17"/>
    <w:rsid w:val="002E0263"/>
    <w:rsid w:val="002E3196"/>
    <w:rsid w:val="002F2C6F"/>
    <w:rsid w:val="002F768B"/>
    <w:rsid w:val="003014DA"/>
    <w:rsid w:val="00302CA4"/>
    <w:rsid w:val="00304E14"/>
    <w:rsid w:val="003130B2"/>
    <w:rsid w:val="003179C6"/>
    <w:rsid w:val="00334E92"/>
    <w:rsid w:val="003351FC"/>
    <w:rsid w:val="00335BC9"/>
    <w:rsid w:val="00335D0F"/>
    <w:rsid w:val="003417EA"/>
    <w:rsid w:val="0034767F"/>
    <w:rsid w:val="003511B0"/>
    <w:rsid w:val="00357422"/>
    <w:rsid w:val="00363758"/>
    <w:rsid w:val="00375E83"/>
    <w:rsid w:val="00377CAC"/>
    <w:rsid w:val="00380453"/>
    <w:rsid w:val="00384055"/>
    <w:rsid w:val="00391519"/>
    <w:rsid w:val="003969A1"/>
    <w:rsid w:val="00397AA9"/>
    <w:rsid w:val="003A1689"/>
    <w:rsid w:val="003A72F0"/>
    <w:rsid w:val="003C061F"/>
    <w:rsid w:val="003C1862"/>
    <w:rsid w:val="003C574B"/>
    <w:rsid w:val="003D4098"/>
    <w:rsid w:val="003D77A2"/>
    <w:rsid w:val="00400379"/>
    <w:rsid w:val="00401576"/>
    <w:rsid w:val="00406A27"/>
    <w:rsid w:val="004110A1"/>
    <w:rsid w:val="004368AF"/>
    <w:rsid w:val="00452A6A"/>
    <w:rsid w:val="00457BA6"/>
    <w:rsid w:val="00462EC6"/>
    <w:rsid w:val="00471E05"/>
    <w:rsid w:val="004740AD"/>
    <w:rsid w:val="00477174"/>
    <w:rsid w:val="004863BB"/>
    <w:rsid w:val="00490CCC"/>
    <w:rsid w:val="00493759"/>
    <w:rsid w:val="004A17BE"/>
    <w:rsid w:val="004C04A9"/>
    <w:rsid w:val="004C4EAF"/>
    <w:rsid w:val="004C6898"/>
    <w:rsid w:val="004D5F19"/>
    <w:rsid w:val="004D7873"/>
    <w:rsid w:val="004E09D5"/>
    <w:rsid w:val="005235CF"/>
    <w:rsid w:val="0053206B"/>
    <w:rsid w:val="005334A0"/>
    <w:rsid w:val="00543CE2"/>
    <w:rsid w:val="00551449"/>
    <w:rsid w:val="00551B6F"/>
    <w:rsid w:val="00556D54"/>
    <w:rsid w:val="00560235"/>
    <w:rsid w:val="0058065E"/>
    <w:rsid w:val="00587FE9"/>
    <w:rsid w:val="00591C0D"/>
    <w:rsid w:val="00593874"/>
    <w:rsid w:val="0059665D"/>
    <w:rsid w:val="005A5DAE"/>
    <w:rsid w:val="005B2572"/>
    <w:rsid w:val="005C1A78"/>
    <w:rsid w:val="005D00D6"/>
    <w:rsid w:val="005D3E0E"/>
    <w:rsid w:val="005D4FF7"/>
    <w:rsid w:val="005D58FF"/>
    <w:rsid w:val="005E09E7"/>
    <w:rsid w:val="005E2C39"/>
    <w:rsid w:val="006119FA"/>
    <w:rsid w:val="00624D39"/>
    <w:rsid w:val="00632DBF"/>
    <w:rsid w:val="00640702"/>
    <w:rsid w:val="00645DB6"/>
    <w:rsid w:val="00646EAC"/>
    <w:rsid w:val="006539B9"/>
    <w:rsid w:val="00661EA0"/>
    <w:rsid w:val="006650B6"/>
    <w:rsid w:val="006700E7"/>
    <w:rsid w:val="006800A9"/>
    <w:rsid w:val="006902D3"/>
    <w:rsid w:val="006935ED"/>
    <w:rsid w:val="006936AA"/>
    <w:rsid w:val="0069699E"/>
    <w:rsid w:val="006B3090"/>
    <w:rsid w:val="006B4C7B"/>
    <w:rsid w:val="006D4534"/>
    <w:rsid w:val="006F2212"/>
    <w:rsid w:val="006F23BB"/>
    <w:rsid w:val="006F30D0"/>
    <w:rsid w:val="00701D15"/>
    <w:rsid w:val="00703F20"/>
    <w:rsid w:val="0070493E"/>
    <w:rsid w:val="00714601"/>
    <w:rsid w:val="00730E0C"/>
    <w:rsid w:val="00733CF4"/>
    <w:rsid w:val="007438EB"/>
    <w:rsid w:val="007526DD"/>
    <w:rsid w:val="00762607"/>
    <w:rsid w:val="00762C43"/>
    <w:rsid w:val="00767E6C"/>
    <w:rsid w:val="00770FC7"/>
    <w:rsid w:val="00777531"/>
    <w:rsid w:val="00782615"/>
    <w:rsid w:val="00782C68"/>
    <w:rsid w:val="007851D8"/>
    <w:rsid w:val="007932B5"/>
    <w:rsid w:val="007954D8"/>
    <w:rsid w:val="007A0F9E"/>
    <w:rsid w:val="007A1261"/>
    <w:rsid w:val="007A726F"/>
    <w:rsid w:val="007B79DF"/>
    <w:rsid w:val="007B7CF2"/>
    <w:rsid w:val="007C51C2"/>
    <w:rsid w:val="007D0F8F"/>
    <w:rsid w:val="007D63EC"/>
    <w:rsid w:val="007E157A"/>
    <w:rsid w:val="007F0F3D"/>
    <w:rsid w:val="008001EA"/>
    <w:rsid w:val="008123AB"/>
    <w:rsid w:val="008262DD"/>
    <w:rsid w:val="00827ECE"/>
    <w:rsid w:val="008364F1"/>
    <w:rsid w:val="008411FF"/>
    <w:rsid w:val="00853516"/>
    <w:rsid w:val="00856017"/>
    <w:rsid w:val="00860DF8"/>
    <w:rsid w:val="008630A4"/>
    <w:rsid w:val="008638EA"/>
    <w:rsid w:val="00873C96"/>
    <w:rsid w:val="00873E0D"/>
    <w:rsid w:val="0087660C"/>
    <w:rsid w:val="00877234"/>
    <w:rsid w:val="0089290A"/>
    <w:rsid w:val="00894783"/>
    <w:rsid w:val="00897691"/>
    <w:rsid w:val="008A2BBE"/>
    <w:rsid w:val="008A46AF"/>
    <w:rsid w:val="008A66E5"/>
    <w:rsid w:val="008B1329"/>
    <w:rsid w:val="008B1770"/>
    <w:rsid w:val="008E747E"/>
    <w:rsid w:val="008F4EA8"/>
    <w:rsid w:val="008F63D6"/>
    <w:rsid w:val="008F6B3D"/>
    <w:rsid w:val="009019B4"/>
    <w:rsid w:val="00912971"/>
    <w:rsid w:val="00932E8F"/>
    <w:rsid w:val="00937CBE"/>
    <w:rsid w:val="00937FF6"/>
    <w:rsid w:val="00944D8B"/>
    <w:rsid w:val="00952126"/>
    <w:rsid w:val="00956610"/>
    <w:rsid w:val="009671D6"/>
    <w:rsid w:val="00982A5E"/>
    <w:rsid w:val="00993A11"/>
    <w:rsid w:val="00997E9B"/>
    <w:rsid w:val="009A022B"/>
    <w:rsid w:val="009B31D6"/>
    <w:rsid w:val="009C5D06"/>
    <w:rsid w:val="009D0CE3"/>
    <w:rsid w:val="009D2CFB"/>
    <w:rsid w:val="009D64B3"/>
    <w:rsid w:val="009E07DE"/>
    <w:rsid w:val="009E11B1"/>
    <w:rsid w:val="009F7909"/>
    <w:rsid w:val="00A024C4"/>
    <w:rsid w:val="00A059E3"/>
    <w:rsid w:val="00A42025"/>
    <w:rsid w:val="00A426EC"/>
    <w:rsid w:val="00A50AB4"/>
    <w:rsid w:val="00A50F01"/>
    <w:rsid w:val="00A51DB8"/>
    <w:rsid w:val="00A52205"/>
    <w:rsid w:val="00A562EC"/>
    <w:rsid w:val="00A750FB"/>
    <w:rsid w:val="00A91EA7"/>
    <w:rsid w:val="00A92238"/>
    <w:rsid w:val="00AA008B"/>
    <w:rsid w:val="00AA304B"/>
    <w:rsid w:val="00AA40FB"/>
    <w:rsid w:val="00AB23AB"/>
    <w:rsid w:val="00AD0ACE"/>
    <w:rsid w:val="00AE16A7"/>
    <w:rsid w:val="00AE4091"/>
    <w:rsid w:val="00AE620F"/>
    <w:rsid w:val="00AE66F4"/>
    <w:rsid w:val="00AF4027"/>
    <w:rsid w:val="00B064BB"/>
    <w:rsid w:val="00B13244"/>
    <w:rsid w:val="00B139F8"/>
    <w:rsid w:val="00B359E7"/>
    <w:rsid w:val="00B57BF8"/>
    <w:rsid w:val="00B711A1"/>
    <w:rsid w:val="00B7237B"/>
    <w:rsid w:val="00B725A6"/>
    <w:rsid w:val="00B84699"/>
    <w:rsid w:val="00B8611B"/>
    <w:rsid w:val="00B90C08"/>
    <w:rsid w:val="00BB021B"/>
    <w:rsid w:val="00BB548E"/>
    <w:rsid w:val="00BB559C"/>
    <w:rsid w:val="00BB7D01"/>
    <w:rsid w:val="00BC1E67"/>
    <w:rsid w:val="00BC2DC5"/>
    <w:rsid w:val="00BC4626"/>
    <w:rsid w:val="00BC549A"/>
    <w:rsid w:val="00BD06D3"/>
    <w:rsid w:val="00BD305F"/>
    <w:rsid w:val="00BD42AF"/>
    <w:rsid w:val="00BE0360"/>
    <w:rsid w:val="00BE6335"/>
    <w:rsid w:val="00BF3144"/>
    <w:rsid w:val="00BF6AB6"/>
    <w:rsid w:val="00C062DF"/>
    <w:rsid w:val="00C06D00"/>
    <w:rsid w:val="00C079BB"/>
    <w:rsid w:val="00C13491"/>
    <w:rsid w:val="00C14204"/>
    <w:rsid w:val="00C1540E"/>
    <w:rsid w:val="00C202F4"/>
    <w:rsid w:val="00C2363A"/>
    <w:rsid w:val="00C40849"/>
    <w:rsid w:val="00C44DDE"/>
    <w:rsid w:val="00C51DCE"/>
    <w:rsid w:val="00C55F90"/>
    <w:rsid w:val="00C569F4"/>
    <w:rsid w:val="00C6313F"/>
    <w:rsid w:val="00C63568"/>
    <w:rsid w:val="00C65EAD"/>
    <w:rsid w:val="00C70FAC"/>
    <w:rsid w:val="00C713CA"/>
    <w:rsid w:val="00C80627"/>
    <w:rsid w:val="00C84BAF"/>
    <w:rsid w:val="00C93F15"/>
    <w:rsid w:val="00C941C6"/>
    <w:rsid w:val="00C96B78"/>
    <w:rsid w:val="00CB730C"/>
    <w:rsid w:val="00CC1570"/>
    <w:rsid w:val="00CC18D9"/>
    <w:rsid w:val="00CC403C"/>
    <w:rsid w:val="00CE2BC5"/>
    <w:rsid w:val="00CE3B64"/>
    <w:rsid w:val="00CE492A"/>
    <w:rsid w:val="00CF0F7D"/>
    <w:rsid w:val="00CF3B73"/>
    <w:rsid w:val="00CF7C0A"/>
    <w:rsid w:val="00D05D9D"/>
    <w:rsid w:val="00D128FF"/>
    <w:rsid w:val="00D14982"/>
    <w:rsid w:val="00D257AB"/>
    <w:rsid w:val="00D34691"/>
    <w:rsid w:val="00D42039"/>
    <w:rsid w:val="00D4406E"/>
    <w:rsid w:val="00D451F6"/>
    <w:rsid w:val="00D50E6D"/>
    <w:rsid w:val="00D5122C"/>
    <w:rsid w:val="00D56596"/>
    <w:rsid w:val="00D570CE"/>
    <w:rsid w:val="00D613EB"/>
    <w:rsid w:val="00D62203"/>
    <w:rsid w:val="00D771E8"/>
    <w:rsid w:val="00D77DB0"/>
    <w:rsid w:val="00D82538"/>
    <w:rsid w:val="00DA0556"/>
    <w:rsid w:val="00DB06A1"/>
    <w:rsid w:val="00DB5A21"/>
    <w:rsid w:val="00DC1860"/>
    <w:rsid w:val="00DC746B"/>
    <w:rsid w:val="00DD047A"/>
    <w:rsid w:val="00DD5CF6"/>
    <w:rsid w:val="00DD690E"/>
    <w:rsid w:val="00DE1CB6"/>
    <w:rsid w:val="00DE33DB"/>
    <w:rsid w:val="00E0286A"/>
    <w:rsid w:val="00E11F5C"/>
    <w:rsid w:val="00E162F2"/>
    <w:rsid w:val="00E37366"/>
    <w:rsid w:val="00E51502"/>
    <w:rsid w:val="00E53233"/>
    <w:rsid w:val="00E6224A"/>
    <w:rsid w:val="00E74F31"/>
    <w:rsid w:val="00E82581"/>
    <w:rsid w:val="00E82FE9"/>
    <w:rsid w:val="00E9471A"/>
    <w:rsid w:val="00E94B21"/>
    <w:rsid w:val="00E95046"/>
    <w:rsid w:val="00E96C31"/>
    <w:rsid w:val="00EA3F4D"/>
    <w:rsid w:val="00EB2DC0"/>
    <w:rsid w:val="00EB559C"/>
    <w:rsid w:val="00EB7561"/>
    <w:rsid w:val="00EC112E"/>
    <w:rsid w:val="00EC289B"/>
    <w:rsid w:val="00EC369E"/>
    <w:rsid w:val="00ED0E6B"/>
    <w:rsid w:val="00ED3B22"/>
    <w:rsid w:val="00ED3B3C"/>
    <w:rsid w:val="00EE15F3"/>
    <w:rsid w:val="00EF5B51"/>
    <w:rsid w:val="00EF7F30"/>
    <w:rsid w:val="00F17742"/>
    <w:rsid w:val="00F40861"/>
    <w:rsid w:val="00F42196"/>
    <w:rsid w:val="00F438A9"/>
    <w:rsid w:val="00F44345"/>
    <w:rsid w:val="00F514BD"/>
    <w:rsid w:val="00F600F4"/>
    <w:rsid w:val="00F8120F"/>
    <w:rsid w:val="00F82959"/>
    <w:rsid w:val="00F9315D"/>
    <w:rsid w:val="00FA17CB"/>
    <w:rsid w:val="00FB41B5"/>
    <w:rsid w:val="00FC3052"/>
    <w:rsid w:val="00FC5C44"/>
    <w:rsid w:val="00FE6744"/>
    <w:rsid w:val="00FF5EF2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ECD5CD"/>
  <w15:docId w15:val="{E7287483-454F-4397-BCBA-E8A7CEA03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FB5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BD42AF"/>
    <w:pPr>
      <w:keepNext/>
      <w:keepLines/>
      <w:tabs>
        <w:tab w:val="left" w:pos="360"/>
        <w:tab w:val="left" w:pos="567"/>
      </w:tabs>
      <w:spacing w:after="120"/>
      <w:ind w:left="720" w:hanging="862"/>
      <w:outlineLvl w:val="0"/>
    </w:pPr>
    <w:rPr>
      <w:rFonts w:eastAsia="SimSun" w:cstheme="majorBidi"/>
      <w:b/>
      <w:bCs/>
      <w:color w:val="000000" w:themeColor="text1"/>
      <w:sz w:val="24"/>
      <w:szCs w:val="36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46A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96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69B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69B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A237F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7F3"/>
  </w:style>
  <w:style w:type="paragraph" w:styleId="Stopka">
    <w:name w:val="footer"/>
    <w:basedOn w:val="Normalny"/>
    <w:link w:val="StopkaZnak"/>
    <w:uiPriority w:val="99"/>
    <w:unhideWhenUsed/>
    <w:rsid w:val="00A23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7F3"/>
  </w:style>
  <w:style w:type="paragraph" w:styleId="NormalnyWeb">
    <w:name w:val="Normal (Web)"/>
    <w:basedOn w:val="Normalny"/>
    <w:uiPriority w:val="99"/>
    <w:semiHidden/>
    <w:unhideWhenUsed/>
    <w:rsid w:val="00A93E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3047A7"/>
    <w:rPr>
      <w:b/>
      <w:bCs/>
    </w:rPr>
  </w:style>
  <w:style w:type="paragraph" w:customStyle="1" w:styleId="Style7">
    <w:name w:val="Style7"/>
    <w:basedOn w:val="Normalny"/>
    <w:uiPriority w:val="99"/>
    <w:rsid w:val="002624F5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624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Nagłowek"/>
    <w:basedOn w:val="Normalny"/>
    <w:link w:val="AkapitzlistZnak"/>
    <w:uiPriority w:val="34"/>
    <w:qFormat/>
    <w:rsid w:val="00E5768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21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21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211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21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2116"/>
    <w:rPr>
      <w:b/>
      <w:bCs/>
      <w:lang w:eastAsia="en-US"/>
    </w:rPr>
  </w:style>
  <w:style w:type="paragraph" w:styleId="Poprawka">
    <w:name w:val="Revision"/>
    <w:hidden/>
    <w:uiPriority w:val="99"/>
    <w:semiHidden/>
    <w:rsid w:val="00BC2116"/>
    <w:rPr>
      <w:sz w:val="22"/>
      <w:szCs w:val="22"/>
      <w:lang w:eastAsia="en-US"/>
    </w:rPr>
  </w:style>
  <w:style w:type="character" w:customStyle="1" w:styleId="h2">
    <w:name w:val="h2"/>
    <w:basedOn w:val="Domylnaczcionkaakapitu"/>
    <w:rsid w:val="001007B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5122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5122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D5122C"/>
    <w:rPr>
      <w:vertAlign w:val="superscript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D5122C"/>
    <w:rPr>
      <w:sz w:val="22"/>
      <w:szCs w:val="22"/>
      <w:lang w:eastAsia="en-US"/>
    </w:rPr>
  </w:style>
  <w:style w:type="paragraph" w:customStyle="1" w:styleId="Default">
    <w:name w:val="Default"/>
    <w:rsid w:val="00EC369E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character" w:styleId="Odwoanieprzypisukocowego">
    <w:name w:val="endnote reference"/>
    <w:rsid w:val="00F8295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2959"/>
    <w:pPr>
      <w:suppressAutoHyphens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2959"/>
    <w:rPr>
      <w:lang w:eastAsia="en-US"/>
    </w:rPr>
  </w:style>
  <w:style w:type="paragraph" w:customStyle="1" w:styleId="Zawartoramki">
    <w:name w:val="Zawartość ramki"/>
    <w:basedOn w:val="Normalny"/>
    <w:rsid w:val="00F82959"/>
    <w:pPr>
      <w:suppressAutoHyphens/>
    </w:pPr>
  </w:style>
  <w:style w:type="paragraph" w:styleId="Listapunktowana">
    <w:name w:val="List Bullet"/>
    <w:basedOn w:val="Normalny"/>
    <w:uiPriority w:val="99"/>
    <w:unhideWhenUsed/>
    <w:rsid w:val="006800A9"/>
    <w:pPr>
      <w:numPr>
        <w:numId w:val="1"/>
      </w:numPr>
      <w:contextualSpacing/>
    </w:pPr>
    <w:rPr>
      <w:rFonts w:ascii="Verdana" w:hAnsi="Verdana"/>
      <w:sz w:val="18"/>
    </w:rPr>
  </w:style>
  <w:style w:type="character" w:customStyle="1" w:styleId="Teksttreci">
    <w:name w:val="Tekst treści_"/>
    <w:link w:val="Teksttreci0"/>
    <w:rsid w:val="00397AA9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97AA9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  <w:lang w:eastAsia="pl-PL"/>
    </w:rPr>
  </w:style>
  <w:style w:type="character" w:customStyle="1" w:styleId="polecenie">
    <w:name w:val="polecenie"/>
    <w:rsid w:val="00174AF7"/>
  </w:style>
  <w:style w:type="numbering" w:customStyle="1" w:styleId="WWNum1">
    <w:name w:val="WWNum1"/>
    <w:basedOn w:val="Bezlisty"/>
    <w:rsid w:val="00174AF7"/>
    <w:pPr>
      <w:numPr>
        <w:numId w:val="4"/>
      </w:numPr>
    </w:pPr>
  </w:style>
  <w:style w:type="character" w:customStyle="1" w:styleId="FontStyle51">
    <w:name w:val="Font Style51"/>
    <w:basedOn w:val="Domylnaczcionkaakapitu"/>
    <w:uiPriority w:val="99"/>
    <w:rsid w:val="00174AF7"/>
    <w:rPr>
      <w:rFonts w:ascii="Verdana" w:hAnsi="Verdana" w:hint="default"/>
      <w:color w:val="000000"/>
    </w:rPr>
  </w:style>
  <w:style w:type="numbering" w:customStyle="1" w:styleId="WWNum6">
    <w:name w:val="WWNum6"/>
    <w:basedOn w:val="Bezlisty"/>
    <w:rsid w:val="00174AF7"/>
    <w:pPr>
      <w:numPr>
        <w:numId w:val="8"/>
      </w:numPr>
    </w:pPr>
  </w:style>
  <w:style w:type="paragraph" w:customStyle="1" w:styleId="Style11">
    <w:name w:val="Style11"/>
    <w:basedOn w:val="Normalny"/>
    <w:uiPriority w:val="99"/>
    <w:rsid w:val="00174AF7"/>
    <w:pPr>
      <w:widowControl w:val="0"/>
      <w:autoSpaceDE w:val="0"/>
      <w:autoSpaceDN w:val="0"/>
      <w:adjustRightInd w:val="0"/>
      <w:spacing w:after="0" w:line="239" w:lineRule="exact"/>
      <w:jc w:val="both"/>
    </w:pPr>
    <w:rPr>
      <w:rFonts w:ascii="Verdana" w:eastAsia="Times New Roman" w:hAnsi="Verdana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60235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D42AF"/>
    <w:rPr>
      <w:rFonts w:eastAsia="SimSun" w:cstheme="majorBidi"/>
      <w:b/>
      <w:bCs/>
      <w:color w:val="000000" w:themeColor="text1"/>
      <w:sz w:val="24"/>
      <w:szCs w:val="36"/>
    </w:rPr>
  </w:style>
  <w:style w:type="character" w:customStyle="1" w:styleId="hgkelc">
    <w:name w:val="hgkelc"/>
    <w:basedOn w:val="Domylnaczcionkaakapitu"/>
    <w:rsid w:val="00B57BF8"/>
  </w:style>
  <w:style w:type="character" w:customStyle="1" w:styleId="Nagwek2Znak">
    <w:name w:val="Nagłówek 2 Znak"/>
    <w:basedOn w:val="Domylnaczcionkaakapitu"/>
    <w:link w:val="Nagwek2"/>
    <w:uiPriority w:val="9"/>
    <w:rsid w:val="008A46A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5966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FontStyle22">
    <w:name w:val="Font Style22"/>
    <w:basedOn w:val="Domylnaczcionkaakapitu"/>
    <w:uiPriority w:val="99"/>
    <w:rsid w:val="00A42025"/>
    <w:rPr>
      <w:rFonts w:ascii="Arial" w:hAnsi="Arial" w:cs="Arial"/>
      <w:color w:val="00000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6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cp-slask.pl/" TargetMode="External"/><Relationship Id="rId13" Type="http://schemas.openxmlformats.org/officeDocument/2006/relationships/hyperlink" Target="http://bip.scp-slask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cp@scp-slask.pl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arbara.cieslik@scp-slask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scp-slask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regulamin" TargetMode="External"/><Relationship Id="rId14" Type="http://schemas.openxmlformats.org/officeDocument/2006/relationships/hyperlink" Target="mailto:abi@scp-slask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D794AC-2BFA-46DC-AF60-6AF7582C7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1508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>Hewlett-Packard Company</Company>
  <LinksUpToDate>false</LinksUpToDate>
  <CharactersWithSpaces>10537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Dominika Kapuściok</dc:creator>
  <cp:keywords/>
  <dc:description/>
  <cp:lastModifiedBy>Barbara Cieślik</cp:lastModifiedBy>
  <cp:revision>11</cp:revision>
  <cp:lastPrinted>2026-01-20T11:10:00Z</cp:lastPrinted>
  <dcterms:created xsi:type="dcterms:W3CDTF">2026-01-14T14:41:00Z</dcterms:created>
  <dcterms:modified xsi:type="dcterms:W3CDTF">2026-01-20T13:58:00Z</dcterms:modified>
</cp:coreProperties>
</file>